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B137EA" w14:textId="07C09878" w:rsidR="00DC5B96" w:rsidRPr="00DC5B96" w:rsidRDefault="00DC5B96" w:rsidP="00DC5B96">
      <w:pPr>
        <w:pBdr>
          <w:bottom w:val="single" w:sz="6" w:space="1" w:color="auto"/>
        </w:pBdr>
        <w:spacing w:after="0"/>
        <w:jc w:val="center"/>
        <w:rPr>
          <w:rFonts w:ascii="Arial" w:hAnsi="Arial" w:cs="Arial"/>
          <w:b/>
          <w:bCs/>
          <w:sz w:val="24"/>
          <w:szCs w:val="24"/>
        </w:rPr>
      </w:pPr>
      <w:bookmarkStart w:id="0" w:name="_Hlk8815330"/>
      <w:r w:rsidRPr="00DC5B96">
        <w:rPr>
          <w:rFonts w:ascii="Arial" w:hAnsi="Arial" w:cs="Arial"/>
          <w:b/>
          <w:bCs/>
          <w:sz w:val="24"/>
          <w:szCs w:val="24"/>
        </w:rPr>
        <w:t>Reserve Bank of India</w:t>
      </w:r>
    </w:p>
    <w:p w14:paraId="40BAC6FA" w14:textId="77777777" w:rsidR="00DC5B96" w:rsidRPr="00DC5B96" w:rsidRDefault="00DC5B96" w:rsidP="00DC5B96">
      <w:pPr>
        <w:pBdr>
          <w:bottom w:val="single" w:sz="6" w:space="1" w:color="auto"/>
        </w:pBdr>
        <w:spacing w:after="0"/>
        <w:jc w:val="center"/>
        <w:rPr>
          <w:rFonts w:ascii="Arial" w:hAnsi="Arial" w:cs="Arial"/>
          <w:b/>
          <w:bCs/>
          <w:sz w:val="24"/>
          <w:szCs w:val="24"/>
        </w:rPr>
      </w:pPr>
      <w:r w:rsidRPr="00DC5B96">
        <w:rPr>
          <w:rFonts w:ascii="Arial" w:hAnsi="Arial" w:cs="Arial"/>
          <w:b/>
          <w:bCs/>
          <w:sz w:val="24"/>
          <w:szCs w:val="24"/>
        </w:rPr>
        <w:t xml:space="preserve">Department of Statistics and Information Management </w:t>
      </w:r>
    </w:p>
    <w:p w14:paraId="2C48EF7B" w14:textId="58703CC9" w:rsidR="00CA733B" w:rsidRPr="00F30B60" w:rsidRDefault="00DC5B96" w:rsidP="00DC5B96">
      <w:pPr>
        <w:pBdr>
          <w:bottom w:val="single" w:sz="6" w:space="1" w:color="auto"/>
        </w:pBdr>
        <w:spacing w:after="0"/>
        <w:jc w:val="center"/>
        <w:rPr>
          <w:rFonts w:ascii="Times New Roman" w:hAnsi="Times New Roman" w:cs="Times New Roman"/>
          <w:sz w:val="24"/>
          <w:szCs w:val="24"/>
        </w:rPr>
      </w:pPr>
      <w:r w:rsidRPr="00DC5B96">
        <w:rPr>
          <w:rFonts w:ascii="Arial" w:hAnsi="Arial" w:cs="Arial"/>
          <w:b/>
          <w:bCs/>
          <w:sz w:val="24"/>
          <w:szCs w:val="24"/>
        </w:rPr>
        <w:t>International Investment Position Division</w:t>
      </w:r>
    </w:p>
    <w:p w14:paraId="05181648" w14:textId="77777777" w:rsidR="00CA733B" w:rsidRPr="00F30B60" w:rsidRDefault="00CA733B" w:rsidP="00CA733B">
      <w:pPr>
        <w:spacing w:after="0"/>
        <w:rPr>
          <w:rFonts w:ascii="Times New Roman" w:hAnsi="Times New Roman" w:cs="Times New Roman"/>
          <w:sz w:val="24"/>
          <w:szCs w:val="24"/>
        </w:rPr>
      </w:pPr>
    </w:p>
    <w:p w14:paraId="21CD22BE" w14:textId="29A4A73C" w:rsidR="00CA733B" w:rsidRPr="0045738D" w:rsidRDefault="00CA733B" w:rsidP="0045738D">
      <w:pPr>
        <w:spacing w:line="276" w:lineRule="auto"/>
        <w:jc w:val="both"/>
        <w:rPr>
          <w:rFonts w:ascii="Arial" w:hAnsi="Arial" w:cs="Arial"/>
          <w:b/>
          <w:sz w:val="24"/>
          <w:szCs w:val="24"/>
        </w:rPr>
      </w:pPr>
      <w:r w:rsidRPr="0045738D">
        <w:rPr>
          <w:rFonts w:ascii="Arial" w:hAnsi="Arial" w:cs="Arial"/>
          <w:b/>
          <w:sz w:val="24"/>
          <w:szCs w:val="24"/>
        </w:rPr>
        <w:t xml:space="preserve">Frequently Asked </w:t>
      </w:r>
      <w:r w:rsidR="00BA15C4">
        <w:rPr>
          <w:rFonts w:ascii="Arial" w:hAnsi="Arial" w:cs="Arial"/>
          <w:b/>
          <w:sz w:val="24"/>
          <w:szCs w:val="24"/>
        </w:rPr>
        <w:t>Q</w:t>
      </w:r>
      <w:r w:rsidRPr="0045738D">
        <w:rPr>
          <w:rFonts w:ascii="Arial" w:hAnsi="Arial" w:cs="Arial"/>
          <w:b/>
          <w:sz w:val="24"/>
          <w:szCs w:val="24"/>
        </w:rPr>
        <w:t xml:space="preserve">uestions (FAQs) for </w:t>
      </w:r>
      <w:bookmarkEnd w:id="0"/>
      <w:r w:rsidRPr="0045738D">
        <w:rPr>
          <w:rFonts w:ascii="Arial" w:hAnsi="Arial" w:cs="Arial"/>
          <w:b/>
          <w:sz w:val="24"/>
          <w:szCs w:val="24"/>
        </w:rPr>
        <w:t>Annual Survey on Computer Software &amp; Information</w:t>
      </w:r>
      <w:r w:rsidR="00DB1218" w:rsidRPr="0045738D">
        <w:rPr>
          <w:rFonts w:ascii="Arial" w:hAnsi="Arial" w:cs="Arial"/>
          <w:b/>
          <w:sz w:val="24"/>
          <w:szCs w:val="24"/>
        </w:rPr>
        <w:t xml:space="preserve"> </w:t>
      </w:r>
      <w:r w:rsidRPr="0045738D">
        <w:rPr>
          <w:rFonts w:ascii="Arial" w:hAnsi="Arial" w:cs="Arial"/>
          <w:b/>
          <w:sz w:val="24"/>
          <w:szCs w:val="24"/>
        </w:rPr>
        <w:t>Technology Enabled Services</w:t>
      </w:r>
      <w:r w:rsidR="00BA15C4">
        <w:rPr>
          <w:rFonts w:ascii="Arial" w:hAnsi="Arial" w:cs="Arial"/>
          <w:b/>
          <w:sz w:val="24"/>
          <w:szCs w:val="24"/>
        </w:rPr>
        <w:t xml:space="preserve"> </w:t>
      </w:r>
      <w:r w:rsidR="00BA15C4" w:rsidRPr="0045738D">
        <w:rPr>
          <w:rFonts w:ascii="Arial" w:hAnsi="Arial" w:cs="Arial"/>
          <w:b/>
          <w:sz w:val="24"/>
          <w:szCs w:val="24"/>
        </w:rPr>
        <w:t>(ITES)</w:t>
      </w:r>
      <w:r w:rsidR="00BA15C4">
        <w:rPr>
          <w:rFonts w:ascii="Arial" w:hAnsi="Arial" w:cs="Arial"/>
          <w:b/>
          <w:sz w:val="24"/>
          <w:szCs w:val="24"/>
        </w:rPr>
        <w:t xml:space="preserve"> </w:t>
      </w:r>
      <w:r w:rsidRPr="0045738D">
        <w:rPr>
          <w:rFonts w:ascii="Arial" w:hAnsi="Arial" w:cs="Arial"/>
          <w:b/>
          <w:sz w:val="24"/>
          <w:szCs w:val="24"/>
        </w:rPr>
        <w:t xml:space="preserve">Exports </w:t>
      </w:r>
    </w:p>
    <w:p w14:paraId="55BA8706" w14:textId="77777777" w:rsidR="00CA733B" w:rsidRPr="0045738D" w:rsidRDefault="00CA733B" w:rsidP="0045738D">
      <w:pPr>
        <w:spacing w:line="360" w:lineRule="auto"/>
        <w:jc w:val="center"/>
        <w:rPr>
          <w:rFonts w:ascii="Arial" w:hAnsi="Arial" w:cs="Arial"/>
          <w:b/>
          <w:sz w:val="24"/>
          <w:szCs w:val="24"/>
          <w:u w:val="single"/>
        </w:rPr>
      </w:pPr>
      <w:r w:rsidRPr="0045738D">
        <w:rPr>
          <w:rFonts w:ascii="Arial" w:hAnsi="Arial" w:cs="Arial"/>
          <w:b/>
          <w:sz w:val="24"/>
          <w:szCs w:val="24"/>
          <w:u w:val="single"/>
        </w:rPr>
        <w:t>General Instructions</w:t>
      </w:r>
    </w:p>
    <w:p w14:paraId="01C196AC" w14:textId="1A3483A0" w:rsidR="00CF5562" w:rsidRPr="0045738D" w:rsidRDefault="00B578FC" w:rsidP="0045738D">
      <w:pPr>
        <w:spacing w:line="360" w:lineRule="auto"/>
        <w:jc w:val="both"/>
        <w:rPr>
          <w:rFonts w:ascii="Arial" w:eastAsia="Times New Roman" w:hAnsi="Arial" w:cs="Arial"/>
          <w:sz w:val="24"/>
          <w:szCs w:val="24"/>
        </w:rPr>
      </w:pPr>
      <w:r>
        <w:rPr>
          <w:rFonts w:ascii="Arial" w:eastAsia="Times New Roman" w:hAnsi="Arial" w:cs="Arial"/>
          <w:sz w:val="24"/>
          <w:szCs w:val="24"/>
        </w:rPr>
        <w:t>T</w:t>
      </w:r>
      <w:r w:rsidR="00CF5562" w:rsidRPr="0045738D">
        <w:rPr>
          <w:rFonts w:ascii="Arial" w:eastAsia="Times New Roman" w:hAnsi="Arial" w:cs="Arial"/>
          <w:sz w:val="24"/>
          <w:szCs w:val="24"/>
        </w:rPr>
        <w:t xml:space="preserve">he Reserve Bank </w:t>
      </w:r>
      <w:r>
        <w:rPr>
          <w:rFonts w:ascii="Arial" w:eastAsia="Times New Roman" w:hAnsi="Arial" w:cs="Arial"/>
          <w:sz w:val="24"/>
          <w:szCs w:val="24"/>
        </w:rPr>
        <w:t xml:space="preserve">conducts the </w:t>
      </w:r>
      <w:r w:rsidR="00CF5562" w:rsidRPr="0045738D">
        <w:rPr>
          <w:rFonts w:ascii="Arial" w:eastAsia="Times New Roman" w:hAnsi="Arial" w:cs="Arial"/>
          <w:sz w:val="24"/>
          <w:szCs w:val="24"/>
        </w:rPr>
        <w:t xml:space="preserve">survey on Computer Software &amp; Information Technology Enabled Services </w:t>
      </w:r>
      <w:r w:rsidR="00BA15C4" w:rsidRPr="0045738D">
        <w:rPr>
          <w:rFonts w:ascii="Arial" w:eastAsia="Times New Roman" w:hAnsi="Arial" w:cs="Arial"/>
          <w:sz w:val="24"/>
          <w:szCs w:val="24"/>
        </w:rPr>
        <w:t xml:space="preserve">(ITES) </w:t>
      </w:r>
      <w:r w:rsidR="00CF5562" w:rsidRPr="0045738D">
        <w:rPr>
          <w:rFonts w:ascii="Arial" w:eastAsia="Times New Roman" w:hAnsi="Arial" w:cs="Arial"/>
          <w:sz w:val="24"/>
          <w:szCs w:val="24"/>
        </w:rPr>
        <w:t>Exports annually</w:t>
      </w:r>
      <w:r>
        <w:rPr>
          <w:rFonts w:ascii="Arial" w:eastAsia="Times New Roman" w:hAnsi="Arial" w:cs="Arial"/>
          <w:sz w:val="24"/>
          <w:szCs w:val="24"/>
        </w:rPr>
        <w:t xml:space="preserve">. The survey collects </w:t>
      </w:r>
      <w:r w:rsidR="00CF5562" w:rsidRPr="0045738D">
        <w:rPr>
          <w:rFonts w:ascii="Arial" w:eastAsia="Times New Roman" w:hAnsi="Arial" w:cs="Arial"/>
          <w:sz w:val="24"/>
          <w:szCs w:val="24"/>
        </w:rPr>
        <w:t>information from software and ITES/BPO/LLPs exporting companies on their computer software and IT enabled services export</w:t>
      </w:r>
      <w:r>
        <w:rPr>
          <w:rFonts w:ascii="Arial" w:eastAsia="Times New Roman" w:hAnsi="Arial" w:cs="Arial"/>
          <w:sz w:val="24"/>
          <w:szCs w:val="24"/>
        </w:rPr>
        <w:t>s</w:t>
      </w:r>
      <w:r w:rsidR="00CF5562" w:rsidRPr="0045738D">
        <w:rPr>
          <w:rFonts w:ascii="Arial" w:eastAsia="Times New Roman" w:hAnsi="Arial" w:cs="Arial"/>
          <w:sz w:val="24"/>
          <w:szCs w:val="24"/>
        </w:rPr>
        <w:t xml:space="preserve"> as at end-March of the latest Financial Year</w:t>
      </w:r>
      <w:r w:rsidR="00C47DD7" w:rsidRPr="0045738D">
        <w:rPr>
          <w:rFonts w:ascii="Arial" w:eastAsia="Times New Roman" w:hAnsi="Arial" w:cs="Arial"/>
          <w:sz w:val="24"/>
          <w:szCs w:val="24"/>
        </w:rPr>
        <w:t xml:space="preserve"> (FY)</w:t>
      </w:r>
      <w:r w:rsidR="00CF5562" w:rsidRPr="0045738D">
        <w:rPr>
          <w:rFonts w:ascii="Arial" w:eastAsia="Times New Roman" w:hAnsi="Arial" w:cs="Arial"/>
          <w:sz w:val="24"/>
          <w:szCs w:val="24"/>
        </w:rPr>
        <w:t xml:space="preserve">. </w:t>
      </w:r>
    </w:p>
    <w:p w14:paraId="65FDDD1B" w14:textId="07B888F7" w:rsidR="00CF5562" w:rsidRPr="0045738D" w:rsidRDefault="00CF5562" w:rsidP="0045738D">
      <w:pPr>
        <w:spacing w:line="360" w:lineRule="auto"/>
        <w:jc w:val="both"/>
        <w:rPr>
          <w:rFonts w:ascii="Arial" w:eastAsia="Times New Roman" w:hAnsi="Arial" w:cs="Arial"/>
          <w:sz w:val="24"/>
          <w:szCs w:val="24"/>
        </w:rPr>
      </w:pPr>
      <w:r w:rsidRPr="0045738D">
        <w:rPr>
          <w:rFonts w:ascii="Arial" w:eastAsia="Times New Roman" w:hAnsi="Arial" w:cs="Arial"/>
          <w:sz w:val="24"/>
          <w:szCs w:val="24"/>
        </w:rPr>
        <w:t xml:space="preserve">The survey results are released in the public domain </w:t>
      </w:r>
      <w:r w:rsidR="008B1435">
        <w:rPr>
          <w:rFonts w:ascii="Arial" w:eastAsia="Times New Roman" w:hAnsi="Arial" w:cs="Arial"/>
          <w:sz w:val="24"/>
          <w:szCs w:val="24"/>
        </w:rPr>
        <w:t xml:space="preserve">to </w:t>
      </w:r>
      <w:r w:rsidR="008B1435" w:rsidRPr="00100F56">
        <w:rPr>
          <w:rFonts w:ascii="Arial" w:eastAsia="Times New Roman" w:hAnsi="Arial" w:cs="Arial"/>
          <w:sz w:val="24"/>
          <w:szCs w:val="24"/>
        </w:rPr>
        <w:t>raise the confidence of the international financial system in the country's economy</w:t>
      </w:r>
      <w:r w:rsidR="008B1435" w:rsidRPr="0045738D">
        <w:rPr>
          <w:rFonts w:ascii="Arial" w:eastAsia="Times New Roman" w:hAnsi="Arial" w:cs="Arial"/>
          <w:sz w:val="24"/>
          <w:szCs w:val="24"/>
        </w:rPr>
        <w:t xml:space="preserve"> </w:t>
      </w:r>
      <w:r w:rsidRPr="0045738D">
        <w:rPr>
          <w:rFonts w:ascii="Arial" w:eastAsia="Times New Roman" w:hAnsi="Arial" w:cs="Arial"/>
          <w:sz w:val="24"/>
          <w:szCs w:val="24"/>
        </w:rPr>
        <w:t xml:space="preserve">besides being used for compilation of </w:t>
      </w:r>
      <w:r w:rsidR="00077D25">
        <w:rPr>
          <w:rFonts w:ascii="Arial" w:eastAsia="Times New Roman" w:hAnsi="Arial" w:cs="Arial"/>
          <w:sz w:val="24"/>
          <w:szCs w:val="24"/>
        </w:rPr>
        <w:t>related external sector statistics</w:t>
      </w:r>
      <w:r w:rsidR="00012C49" w:rsidRPr="00012C49">
        <w:rPr>
          <w:rFonts w:ascii="Arial" w:hAnsi="Arial" w:cs="Arial"/>
          <w:sz w:val="24"/>
          <w:szCs w:val="24"/>
        </w:rPr>
        <w:t xml:space="preserve"> </w:t>
      </w:r>
      <w:r w:rsidR="00012C49" w:rsidRPr="00222468">
        <w:rPr>
          <w:rFonts w:ascii="Arial" w:hAnsi="Arial" w:cs="Arial"/>
          <w:sz w:val="24"/>
          <w:szCs w:val="24"/>
        </w:rPr>
        <w:t xml:space="preserve">which </w:t>
      </w:r>
      <w:r w:rsidR="00012C49">
        <w:rPr>
          <w:rFonts w:ascii="Arial" w:hAnsi="Arial" w:cs="Arial"/>
          <w:sz w:val="24"/>
          <w:szCs w:val="24"/>
        </w:rPr>
        <w:t>provide comprehensive account of the country’s international financial transactions and exposures, in a globally comparable statistical framework.</w:t>
      </w:r>
    </w:p>
    <w:p w14:paraId="1EE463A7" w14:textId="77777777" w:rsidR="00CF5562" w:rsidRPr="00012C49" w:rsidRDefault="00CF5562"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u w:val="single"/>
        </w:rPr>
        <w:t>Confidentiality Clause</w:t>
      </w:r>
      <w:r w:rsidRPr="0045738D">
        <w:rPr>
          <w:rFonts w:ascii="Arial" w:eastAsia="Times New Roman" w:hAnsi="Arial" w:cs="Arial"/>
          <w:b/>
          <w:bCs/>
          <w:sz w:val="24"/>
          <w:szCs w:val="24"/>
        </w:rPr>
        <w:t xml:space="preserve">: </w:t>
      </w:r>
      <w:r w:rsidRPr="00B447C8">
        <w:rPr>
          <w:rFonts w:ascii="Arial" w:eastAsia="Times New Roman" w:hAnsi="Arial" w:cs="Arial"/>
          <w:sz w:val="24"/>
          <w:szCs w:val="24"/>
        </w:rPr>
        <w:t>The company-</w:t>
      </w:r>
      <w:proofErr w:type="spellStart"/>
      <w:r w:rsidRPr="00B447C8">
        <w:rPr>
          <w:rFonts w:ascii="Arial" w:eastAsia="Times New Roman" w:hAnsi="Arial" w:cs="Arial"/>
          <w:sz w:val="24"/>
          <w:szCs w:val="24"/>
        </w:rPr>
        <w:t>wise</w:t>
      </w:r>
      <w:proofErr w:type="spellEnd"/>
      <w:r w:rsidRPr="00B447C8">
        <w:rPr>
          <w:rFonts w:ascii="Arial" w:eastAsia="Times New Roman" w:hAnsi="Arial" w:cs="Arial"/>
          <w:sz w:val="24"/>
          <w:szCs w:val="24"/>
        </w:rPr>
        <w:t xml:space="preserve"> information provided will be kept confidential and only consolidated aggregates will be released by the Reserve Bank.</w:t>
      </w:r>
    </w:p>
    <w:p w14:paraId="4EE25D8F" w14:textId="14140242" w:rsidR="00CF5562" w:rsidRPr="0045738D" w:rsidRDefault="00CF5562" w:rsidP="0045738D">
      <w:pPr>
        <w:spacing w:line="360" w:lineRule="auto"/>
        <w:jc w:val="both"/>
        <w:rPr>
          <w:rFonts w:ascii="Arial" w:eastAsia="Times New Roman" w:hAnsi="Arial" w:cs="Arial"/>
          <w:b/>
          <w:bCs/>
          <w:sz w:val="24"/>
          <w:szCs w:val="24"/>
          <w:u w:val="single"/>
        </w:rPr>
      </w:pPr>
      <w:r w:rsidRPr="0045738D">
        <w:rPr>
          <w:rFonts w:ascii="Arial" w:eastAsia="Times New Roman" w:hAnsi="Arial" w:cs="Arial"/>
          <w:b/>
          <w:bCs/>
          <w:sz w:val="24"/>
          <w:szCs w:val="24"/>
        </w:rPr>
        <w:t xml:space="preserve">Note: </w:t>
      </w:r>
      <w:r w:rsidRPr="00100F56">
        <w:rPr>
          <w:rFonts w:ascii="Arial" w:eastAsia="Times New Roman" w:hAnsi="Arial" w:cs="Arial"/>
          <w:b/>
          <w:bCs/>
          <w:sz w:val="24"/>
          <w:szCs w:val="24"/>
          <w:u w:val="single"/>
        </w:rPr>
        <w:t>The respondent companies</w:t>
      </w:r>
      <w:bookmarkStart w:id="1" w:name="_Hlk74560773"/>
      <w:r w:rsidRPr="00100F56">
        <w:rPr>
          <w:rFonts w:ascii="Arial" w:eastAsia="Times New Roman" w:hAnsi="Arial" w:cs="Arial"/>
          <w:b/>
          <w:bCs/>
          <w:sz w:val="24"/>
          <w:szCs w:val="24"/>
          <w:u w:val="single"/>
        </w:rPr>
        <w:t xml:space="preserve">/LLPs/proprietorship firm </w:t>
      </w:r>
      <w:bookmarkEnd w:id="1"/>
      <w:r w:rsidRPr="00100F56">
        <w:rPr>
          <w:rFonts w:ascii="Arial" w:eastAsia="Times New Roman" w:hAnsi="Arial" w:cs="Arial"/>
          <w:b/>
          <w:bCs/>
          <w:sz w:val="24"/>
          <w:szCs w:val="24"/>
          <w:u w:val="single"/>
        </w:rPr>
        <w:t xml:space="preserve">should </w:t>
      </w:r>
      <w:r w:rsidRPr="00B578FC">
        <w:rPr>
          <w:rFonts w:ascii="Arial" w:eastAsia="Times New Roman" w:hAnsi="Arial" w:cs="Arial"/>
          <w:b/>
          <w:bCs/>
          <w:sz w:val="24"/>
          <w:szCs w:val="24"/>
          <w:u w:val="single"/>
        </w:rPr>
        <w:t>fill</w:t>
      </w:r>
      <w:r w:rsidRPr="0045738D">
        <w:rPr>
          <w:rFonts w:ascii="Arial" w:eastAsia="Times New Roman" w:hAnsi="Arial" w:cs="Arial"/>
          <w:b/>
          <w:bCs/>
          <w:sz w:val="24"/>
          <w:szCs w:val="24"/>
          <w:u w:val="single"/>
        </w:rPr>
        <w:t>-up the survey schedule in excel format (*.</w:t>
      </w:r>
      <w:proofErr w:type="spellStart"/>
      <w:r w:rsidRPr="0045738D">
        <w:rPr>
          <w:rFonts w:ascii="Arial" w:eastAsia="Times New Roman" w:hAnsi="Arial" w:cs="Arial"/>
          <w:b/>
          <w:bCs/>
          <w:sz w:val="24"/>
          <w:szCs w:val="24"/>
          <w:u w:val="single"/>
        </w:rPr>
        <w:t>xls</w:t>
      </w:r>
      <w:proofErr w:type="spellEnd"/>
      <w:r w:rsidRPr="0045738D">
        <w:rPr>
          <w:rFonts w:ascii="Arial" w:eastAsia="Times New Roman" w:hAnsi="Arial" w:cs="Arial"/>
          <w:b/>
          <w:bCs/>
          <w:sz w:val="24"/>
          <w:szCs w:val="24"/>
          <w:u w:val="single"/>
        </w:rPr>
        <w:t xml:space="preserve"> format)</w:t>
      </w:r>
      <w:r w:rsidR="005B7EAB">
        <w:rPr>
          <w:rFonts w:ascii="Arial" w:eastAsia="Times New Roman" w:hAnsi="Arial" w:cs="Arial"/>
          <w:b/>
          <w:bCs/>
          <w:sz w:val="24"/>
          <w:szCs w:val="24"/>
          <w:u w:val="single"/>
        </w:rPr>
        <w:t xml:space="preserve">, which is </w:t>
      </w:r>
      <w:r w:rsidRPr="0045738D">
        <w:rPr>
          <w:rFonts w:ascii="Arial" w:eastAsia="Times New Roman" w:hAnsi="Arial" w:cs="Arial"/>
          <w:b/>
          <w:bCs/>
          <w:sz w:val="24"/>
          <w:szCs w:val="24"/>
          <w:u w:val="single"/>
        </w:rPr>
        <w:t>available on RBI website.</w:t>
      </w:r>
      <w:r w:rsidR="00AD37AA" w:rsidRPr="0045738D">
        <w:rPr>
          <w:rFonts w:ascii="Arial" w:eastAsia="Times New Roman" w:hAnsi="Arial" w:cs="Arial"/>
          <w:b/>
          <w:bCs/>
          <w:sz w:val="24"/>
          <w:szCs w:val="24"/>
          <w:u w:val="single"/>
        </w:rPr>
        <w:t xml:space="preserve"> </w:t>
      </w:r>
      <w:r w:rsidR="00B578FC">
        <w:rPr>
          <w:rFonts w:ascii="Arial" w:eastAsia="Times New Roman" w:hAnsi="Arial" w:cs="Arial"/>
          <w:b/>
          <w:bCs/>
          <w:sz w:val="24"/>
          <w:szCs w:val="24"/>
          <w:u w:val="single"/>
        </w:rPr>
        <w:t>Respondents are r</w:t>
      </w:r>
      <w:r w:rsidR="00AD37AA" w:rsidRPr="0045738D">
        <w:rPr>
          <w:rFonts w:ascii="Arial" w:eastAsia="Times New Roman" w:hAnsi="Arial" w:cs="Arial"/>
          <w:b/>
          <w:bCs/>
          <w:sz w:val="24"/>
          <w:szCs w:val="24"/>
          <w:u w:val="single"/>
        </w:rPr>
        <w:t>equest</w:t>
      </w:r>
      <w:r w:rsidR="00B578FC">
        <w:rPr>
          <w:rFonts w:ascii="Arial" w:eastAsia="Times New Roman" w:hAnsi="Arial" w:cs="Arial"/>
          <w:b/>
          <w:bCs/>
          <w:sz w:val="24"/>
          <w:szCs w:val="24"/>
          <w:u w:val="single"/>
        </w:rPr>
        <w:t xml:space="preserve">ed </w:t>
      </w:r>
      <w:r w:rsidR="00AD37AA" w:rsidRPr="0045738D">
        <w:rPr>
          <w:rFonts w:ascii="Arial" w:eastAsia="Times New Roman" w:hAnsi="Arial" w:cs="Arial"/>
          <w:b/>
          <w:bCs/>
          <w:sz w:val="24"/>
          <w:szCs w:val="24"/>
          <w:u w:val="single"/>
        </w:rPr>
        <w:t xml:space="preserve">to read the Instruction sheet (available in survey schedule) </w:t>
      </w:r>
      <w:r w:rsidR="005B7EAB">
        <w:rPr>
          <w:rFonts w:ascii="Arial" w:eastAsia="Times New Roman" w:hAnsi="Arial" w:cs="Arial"/>
          <w:b/>
          <w:bCs/>
          <w:sz w:val="24"/>
          <w:szCs w:val="24"/>
          <w:u w:val="single"/>
        </w:rPr>
        <w:t>carefully</w:t>
      </w:r>
      <w:r w:rsidR="00AD37AA" w:rsidRPr="0045738D">
        <w:rPr>
          <w:rFonts w:ascii="Arial" w:eastAsia="Times New Roman" w:hAnsi="Arial" w:cs="Arial"/>
          <w:b/>
          <w:bCs/>
          <w:sz w:val="24"/>
          <w:szCs w:val="24"/>
          <w:u w:val="single"/>
        </w:rPr>
        <w:t xml:space="preserve"> before filling the survey schedule.  </w:t>
      </w:r>
    </w:p>
    <w:p w14:paraId="44111154" w14:textId="5A76FC99" w:rsidR="000719A8" w:rsidRPr="0045738D" w:rsidRDefault="000719A8"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u w:val="single"/>
        </w:rPr>
        <w:t>Important Points</w:t>
      </w:r>
      <w:r w:rsidRPr="0045738D">
        <w:rPr>
          <w:rFonts w:ascii="Arial" w:eastAsia="Times New Roman" w:hAnsi="Arial" w:cs="Arial"/>
          <w:sz w:val="24"/>
          <w:szCs w:val="24"/>
        </w:rPr>
        <w:t>: The respondent companies</w:t>
      </w:r>
      <w:r w:rsidR="00AD37AA" w:rsidRPr="0045738D">
        <w:rPr>
          <w:rFonts w:ascii="Arial" w:eastAsia="Times New Roman" w:hAnsi="Arial" w:cs="Arial"/>
          <w:sz w:val="24"/>
          <w:szCs w:val="24"/>
        </w:rPr>
        <w:t>/LLPs/proprietorship firm</w:t>
      </w:r>
      <w:r w:rsidRPr="0045738D">
        <w:rPr>
          <w:rFonts w:ascii="Arial" w:eastAsia="Times New Roman" w:hAnsi="Arial" w:cs="Arial"/>
          <w:sz w:val="24"/>
          <w:szCs w:val="24"/>
        </w:rPr>
        <w:t xml:space="preserve"> should </w:t>
      </w:r>
      <w:r w:rsidR="008B1435">
        <w:rPr>
          <w:rFonts w:ascii="Arial" w:eastAsia="Times New Roman" w:hAnsi="Arial" w:cs="Arial"/>
          <w:sz w:val="24"/>
          <w:szCs w:val="24"/>
        </w:rPr>
        <w:t xml:space="preserve">follow </w:t>
      </w:r>
      <w:r w:rsidR="00826269" w:rsidRPr="0045738D">
        <w:rPr>
          <w:rFonts w:ascii="Arial" w:eastAsia="Times New Roman" w:hAnsi="Arial" w:cs="Arial"/>
          <w:sz w:val="24"/>
          <w:szCs w:val="24"/>
        </w:rPr>
        <w:t xml:space="preserve">the </w:t>
      </w:r>
      <w:r w:rsidR="00065E8D" w:rsidRPr="0045738D">
        <w:rPr>
          <w:rFonts w:ascii="Arial" w:eastAsia="Times New Roman" w:hAnsi="Arial" w:cs="Arial"/>
          <w:sz w:val="24"/>
          <w:szCs w:val="24"/>
        </w:rPr>
        <w:t>below-mentioned points</w:t>
      </w:r>
      <w:r w:rsidR="008B1435">
        <w:rPr>
          <w:rFonts w:ascii="Arial" w:eastAsia="Times New Roman" w:hAnsi="Arial" w:cs="Arial"/>
          <w:sz w:val="24"/>
          <w:szCs w:val="24"/>
        </w:rPr>
        <w:t xml:space="preserve"> for filling and submitting the survey schedule</w:t>
      </w:r>
      <w:r w:rsidRPr="0045738D">
        <w:rPr>
          <w:rFonts w:ascii="Arial" w:eastAsia="Times New Roman" w:hAnsi="Arial" w:cs="Arial"/>
          <w:sz w:val="24"/>
          <w:szCs w:val="24"/>
        </w:rPr>
        <w:t>:</w:t>
      </w:r>
    </w:p>
    <w:p w14:paraId="57F09506" w14:textId="774D3CFB" w:rsidR="00121252" w:rsidRPr="0045738D" w:rsidRDefault="00121252" w:rsidP="0045738D">
      <w:pPr>
        <w:pStyle w:val="ListParagraph"/>
        <w:numPr>
          <w:ilvl w:val="0"/>
          <w:numId w:val="9"/>
        </w:numPr>
        <w:spacing w:line="360" w:lineRule="auto"/>
        <w:jc w:val="both"/>
        <w:rPr>
          <w:rFonts w:ascii="Arial" w:eastAsia="Times New Roman" w:hAnsi="Arial" w:cs="Arial"/>
          <w:sz w:val="24"/>
          <w:szCs w:val="24"/>
        </w:rPr>
      </w:pPr>
      <w:r w:rsidRPr="0045738D">
        <w:rPr>
          <w:rFonts w:ascii="Arial" w:eastAsia="Times New Roman" w:hAnsi="Arial" w:cs="Arial"/>
          <w:sz w:val="24"/>
          <w:szCs w:val="24"/>
        </w:rPr>
        <w:t>The company must use the latest survey schedule</w:t>
      </w:r>
      <w:r w:rsidR="00012C49">
        <w:rPr>
          <w:rFonts w:ascii="Arial" w:eastAsia="Times New Roman" w:hAnsi="Arial" w:cs="Arial"/>
          <w:sz w:val="24"/>
          <w:szCs w:val="24"/>
        </w:rPr>
        <w:t>,</w:t>
      </w:r>
      <w:r w:rsidRPr="0045738D">
        <w:rPr>
          <w:rFonts w:ascii="Arial" w:eastAsia="Times New Roman" w:hAnsi="Arial" w:cs="Arial"/>
          <w:sz w:val="24"/>
          <w:szCs w:val="24"/>
        </w:rPr>
        <w:t xml:space="preserve"> which is in </w:t>
      </w:r>
      <w:r w:rsidRPr="0045738D">
        <w:rPr>
          <w:rFonts w:ascii="Arial" w:eastAsia="Times New Roman" w:hAnsi="Arial" w:cs="Arial"/>
          <w:b/>
          <w:bCs/>
          <w:sz w:val="24"/>
          <w:szCs w:val="24"/>
          <w:u w:val="single"/>
        </w:rPr>
        <w:t>.</w:t>
      </w:r>
      <w:proofErr w:type="spellStart"/>
      <w:r w:rsidRPr="0045738D">
        <w:rPr>
          <w:rFonts w:ascii="Arial" w:eastAsia="Times New Roman" w:hAnsi="Arial" w:cs="Arial"/>
          <w:b/>
          <w:bCs/>
          <w:sz w:val="24"/>
          <w:szCs w:val="24"/>
          <w:u w:val="single"/>
        </w:rPr>
        <w:t>xls</w:t>
      </w:r>
      <w:proofErr w:type="spellEnd"/>
      <w:r w:rsidRPr="0045738D">
        <w:rPr>
          <w:rFonts w:ascii="Arial" w:eastAsia="Times New Roman" w:hAnsi="Arial" w:cs="Arial"/>
          <w:b/>
          <w:bCs/>
          <w:sz w:val="24"/>
          <w:szCs w:val="24"/>
          <w:u w:val="single"/>
        </w:rPr>
        <w:t xml:space="preserve"> </w:t>
      </w:r>
      <w:r w:rsidR="00B44BEB" w:rsidRPr="0045738D">
        <w:rPr>
          <w:rFonts w:ascii="Arial" w:eastAsia="Times New Roman" w:hAnsi="Arial" w:cs="Arial"/>
          <w:b/>
          <w:bCs/>
          <w:sz w:val="24"/>
          <w:szCs w:val="24"/>
          <w:u w:val="single"/>
        </w:rPr>
        <w:t>format</w:t>
      </w:r>
      <w:r w:rsidR="00B44BEB">
        <w:rPr>
          <w:rFonts w:ascii="Arial" w:eastAsia="Times New Roman" w:hAnsi="Arial" w:cs="Arial"/>
          <w:sz w:val="24"/>
          <w:szCs w:val="24"/>
        </w:rPr>
        <w:t>,</w:t>
      </w:r>
      <w:r w:rsidR="00B44BEB" w:rsidRPr="0045738D">
        <w:rPr>
          <w:rFonts w:ascii="Arial" w:eastAsia="Times New Roman" w:hAnsi="Arial" w:cs="Arial"/>
          <w:sz w:val="24"/>
          <w:szCs w:val="24"/>
        </w:rPr>
        <w:t xml:space="preserve"> without</w:t>
      </w:r>
      <w:r w:rsidRPr="0045738D">
        <w:rPr>
          <w:rFonts w:ascii="Arial" w:eastAsia="Times New Roman" w:hAnsi="Arial" w:cs="Arial"/>
          <w:sz w:val="24"/>
          <w:szCs w:val="24"/>
        </w:rPr>
        <w:t xml:space="preserve"> </w:t>
      </w:r>
      <w:r w:rsidR="005B7EAB">
        <w:rPr>
          <w:rFonts w:ascii="Arial" w:eastAsia="Times New Roman" w:hAnsi="Arial" w:cs="Arial"/>
          <w:sz w:val="24"/>
          <w:szCs w:val="24"/>
        </w:rPr>
        <w:t xml:space="preserve">incorporating </w:t>
      </w:r>
      <w:r w:rsidRPr="0045738D">
        <w:rPr>
          <w:rFonts w:ascii="Arial" w:eastAsia="Times New Roman" w:hAnsi="Arial" w:cs="Arial"/>
          <w:sz w:val="24"/>
          <w:szCs w:val="24"/>
        </w:rPr>
        <w:t xml:space="preserve">any macros. </w:t>
      </w:r>
    </w:p>
    <w:p w14:paraId="4FEADD8C" w14:textId="46D8244C" w:rsidR="00121252" w:rsidRPr="005B7EAB" w:rsidRDefault="00121252">
      <w:pPr>
        <w:pStyle w:val="ListParagraph"/>
        <w:numPr>
          <w:ilvl w:val="0"/>
          <w:numId w:val="9"/>
        </w:numPr>
        <w:spacing w:line="360" w:lineRule="auto"/>
        <w:jc w:val="both"/>
        <w:rPr>
          <w:rFonts w:ascii="Arial" w:eastAsia="Times New Roman" w:hAnsi="Arial" w:cs="Arial"/>
          <w:sz w:val="24"/>
          <w:szCs w:val="24"/>
        </w:rPr>
      </w:pPr>
      <w:r w:rsidRPr="005B7EAB">
        <w:rPr>
          <w:rFonts w:ascii="Arial" w:eastAsia="Times New Roman" w:hAnsi="Arial" w:cs="Arial"/>
          <w:sz w:val="24"/>
          <w:szCs w:val="24"/>
        </w:rPr>
        <w:t>The company is required to save the survey schedule in Excel 97-2003 workbook</w:t>
      </w:r>
      <w:r w:rsidR="00012C49">
        <w:rPr>
          <w:rFonts w:ascii="Arial" w:eastAsia="Times New Roman" w:hAnsi="Arial" w:cs="Arial"/>
          <w:sz w:val="24"/>
          <w:szCs w:val="24"/>
        </w:rPr>
        <w:t>,</w:t>
      </w:r>
      <w:r w:rsidRPr="005B7EAB">
        <w:rPr>
          <w:rFonts w:ascii="Arial" w:eastAsia="Times New Roman" w:hAnsi="Arial" w:cs="Arial"/>
          <w:sz w:val="24"/>
          <w:szCs w:val="24"/>
        </w:rPr>
        <w:t xml:space="preserve"> i.e.</w:t>
      </w:r>
      <w:r w:rsidR="00B578FC" w:rsidRPr="005B7EAB">
        <w:rPr>
          <w:rFonts w:ascii="Arial" w:eastAsia="Times New Roman" w:hAnsi="Arial" w:cs="Arial"/>
          <w:sz w:val="24"/>
          <w:szCs w:val="24"/>
        </w:rPr>
        <w:t>,</w:t>
      </w:r>
      <w:r w:rsidRPr="005B7EAB">
        <w:rPr>
          <w:rFonts w:ascii="Arial" w:eastAsia="Times New Roman" w:hAnsi="Arial" w:cs="Arial"/>
          <w:sz w:val="24"/>
          <w:szCs w:val="24"/>
        </w:rPr>
        <w:t xml:space="preserve"> in </w:t>
      </w:r>
      <w:r w:rsidRPr="005B7EAB">
        <w:rPr>
          <w:rFonts w:ascii="Arial" w:eastAsia="Times New Roman" w:hAnsi="Arial" w:cs="Arial"/>
          <w:b/>
          <w:bCs/>
          <w:sz w:val="24"/>
          <w:szCs w:val="24"/>
        </w:rPr>
        <w:t>.</w:t>
      </w:r>
      <w:proofErr w:type="spellStart"/>
      <w:r w:rsidRPr="005B7EAB">
        <w:rPr>
          <w:rFonts w:ascii="Arial" w:eastAsia="Times New Roman" w:hAnsi="Arial" w:cs="Arial"/>
          <w:b/>
          <w:bCs/>
          <w:sz w:val="24"/>
          <w:szCs w:val="24"/>
        </w:rPr>
        <w:t>xls</w:t>
      </w:r>
      <w:proofErr w:type="spellEnd"/>
      <w:r w:rsidRPr="005B7EAB">
        <w:rPr>
          <w:rFonts w:ascii="Arial" w:eastAsia="Times New Roman" w:hAnsi="Arial" w:cs="Arial"/>
          <w:b/>
          <w:bCs/>
          <w:sz w:val="24"/>
          <w:szCs w:val="24"/>
        </w:rPr>
        <w:t xml:space="preserve"> format</w:t>
      </w:r>
      <w:r w:rsidRPr="005B7EAB">
        <w:rPr>
          <w:rFonts w:ascii="Arial" w:eastAsia="Times New Roman" w:hAnsi="Arial" w:cs="Arial"/>
          <w:sz w:val="24"/>
          <w:szCs w:val="24"/>
        </w:rPr>
        <w:t xml:space="preserve"> </w:t>
      </w:r>
      <w:r w:rsidR="005B7EAB" w:rsidRPr="005B7EAB">
        <w:rPr>
          <w:rFonts w:ascii="Arial" w:eastAsia="Times New Roman" w:hAnsi="Arial" w:cs="Arial"/>
          <w:sz w:val="24"/>
          <w:szCs w:val="24"/>
        </w:rPr>
        <w:t>by following</w:t>
      </w:r>
      <w:r w:rsidRPr="005B7EAB">
        <w:rPr>
          <w:rFonts w:ascii="Arial" w:eastAsia="Times New Roman" w:hAnsi="Arial" w:cs="Arial"/>
          <w:sz w:val="24"/>
          <w:szCs w:val="24"/>
        </w:rPr>
        <w:t xml:space="preserve"> the below-mentioned steps: </w:t>
      </w:r>
    </w:p>
    <w:p w14:paraId="00421A7B" w14:textId="226CE3D7" w:rsidR="00121252" w:rsidRPr="0045738D" w:rsidRDefault="00121252" w:rsidP="0045738D">
      <w:pPr>
        <w:pStyle w:val="ListParagraph"/>
        <w:numPr>
          <w:ilvl w:val="1"/>
          <w:numId w:val="9"/>
        </w:numPr>
        <w:spacing w:line="360" w:lineRule="auto"/>
        <w:jc w:val="both"/>
        <w:rPr>
          <w:rFonts w:ascii="Arial" w:eastAsia="Times New Roman" w:hAnsi="Arial" w:cs="Arial"/>
          <w:b/>
          <w:bCs/>
          <w:sz w:val="24"/>
          <w:szCs w:val="24"/>
        </w:rPr>
      </w:pPr>
      <w:r w:rsidRPr="0045738D">
        <w:rPr>
          <w:rFonts w:ascii="Arial" w:eastAsia="Times New Roman" w:hAnsi="Arial" w:cs="Arial"/>
          <w:sz w:val="24"/>
          <w:szCs w:val="24"/>
        </w:rPr>
        <w:t xml:space="preserve">Go to </w:t>
      </w:r>
      <w:r w:rsidRPr="0045738D">
        <w:rPr>
          <w:rFonts w:ascii="Arial" w:eastAsia="Times New Roman" w:hAnsi="Arial" w:cs="Arial"/>
          <w:b/>
          <w:bCs/>
          <w:sz w:val="24"/>
          <w:szCs w:val="24"/>
        </w:rPr>
        <w:t>Office Button / File → Save As → Save As type</w:t>
      </w:r>
    </w:p>
    <w:p w14:paraId="02FE9344" w14:textId="496055AE" w:rsidR="00121252" w:rsidRPr="0045738D" w:rsidRDefault="00121252" w:rsidP="0045738D">
      <w:pPr>
        <w:pStyle w:val="ListParagraph"/>
        <w:numPr>
          <w:ilvl w:val="1"/>
          <w:numId w:val="9"/>
        </w:numPr>
        <w:spacing w:line="360" w:lineRule="auto"/>
        <w:jc w:val="both"/>
        <w:rPr>
          <w:rFonts w:ascii="Arial" w:eastAsia="Times New Roman" w:hAnsi="Arial" w:cs="Arial"/>
          <w:sz w:val="24"/>
          <w:szCs w:val="24"/>
        </w:rPr>
      </w:pPr>
      <w:r w:rsidRPr="0045738D">
        <w:rPr>
          <w:rFonts w:ascii="Arial" w:eastAsia="Times New Roman" w:hAnsi="Arial" w:cs="Arial"/>
          <w:sz w:val="24"/>
          <w:szCs w:val="24"/>
        </w:rPr>
        <w:t>Select “</w:t>
      </w:r>
      <w:r w:rsidRPr="0045738D">
        <w:rPr>
          <w:rFonts w:ascii="Arial" w:eastAsia="Times New Roman" w:hAnsi="Arial" w:cs="Arial"/>
          <w:b/>
          <w:bCs/>
          <w:sz w:val="24"/>
          <w:szCs w:val="24"/>
        </w:rPr>
        <w:t>Excel 97-2003 Workbook</w:t>
      </w:r>
      <w:r w:rsidRPr="0045738D">
        <w:rPr>
          <w:rFonts w:ascii="Arial" w:eastAsia="Times New Roman" w:hAnsi="Arial" w:cs="Arial"/>
          <w:sz w:val="24"/>
          <w:szCs w:val="24"/>
        </w:rPr>
        <w:t xml:space="preserve">” and </w:t>
      </w:r>
      <w:r w:rsidRPr="0045738D">
        <w:rPr>
          <w:rFonts w:ascii="Arial" w:eastAsia="Times New Roman" w:hAnsi="Arial" w:cs="Arial"/>
          <w:b/>
          <w:bCs/>
          <w:sz w:val="24"/>
          <w:szCs w:val="24"/>
        </w:rPr>
        <w:t>Save</w:t>
      </w:r>
      <w:r w:rsidRPr="0045738D">
        <w:rPr>
          <w:rFonts w:ascii="Arial" w:eastAsia="Times New Roman" w:hAnsi="Arial" w:cs="Arial"/>
          <w:sz w:val="24"/>
          <w:szCs w:val="24"/>
        </w:rPr>
        <w:t xml:space="preserve"> the survey schedule in </w:t>
      </w:r>
      <w:r w:rsidRPr="0045738D">
        <w:rPr>
          <w:rFonts w:ascii="Arial" w:eastAsia="Times New Roman" w:hAnsi="Arial" w:cs="Arial"/>
          <w:b/>
          <w:bCs/>
          <w:sz w:val="24"/>
          <w:szCs w:val="24"/>
        </w:rPr>
        <w:t>.</w:t>
      </w:r>
      <w:proofErr w:type="spellStart"/>
      <w:r w:rsidRPr="0045738D">
        <w:rPr>
          <w:rFonts w:ascii="Arial" w:eastAsia="Times New Roman" w:hAnsi="Arial" w:cs="Arial"/>
          <w:b/>
          <w:bCs/>
          <w:sz w:val="24"/>
          <w:szCs w:val="24"/>
        </w:rPr>
        <w:t>xls</w:t>
      </w:r>
      <w:proofErr w:type="spellEnd"/>
      <w:r w:rsidRPr="0045738D">
        <w:rPr>
          <w:rFonts w:ascii="Arial" w:eastAsia="Times New Roman" w:hAnsi="Arial" w:cs="Arial"/>
          <w:b/>
          <w:bCs/>
          <w:sz w:val="24"/>
          <w:szCs w:val="24"/>
        </w:rPr>
        <w:t xml:space="preserve"> format</w:t>
      </w:r>
      <w:r w:rsidRPr="0045738D">
        <w:rPr>
          <w:rFonts w:ascii="Arial" w:eastAsia="Times New Roman" w:hAnsi="Arial" w:cs="Arial"/>
          <w:sz w:val="24"/>
          <w:szCs w:val="24"/>
        </w:rPr>
        <w:t>.</w:t>
      </w:r>
    </w:p>
    <w:p w14:paraId="7B643C1E" w14:textId="47716D89" w:rsidR="00121252" w:rsidRPr="0045738D" w:rsidRDefault="00121252" w:rsidP="0045738D">
      <w:pPr>
        <w:pStyle w:val="ListParagraph"/>
        <w:numPr>
          <w:ilvl w:val="0"/>
          <w:numId w:val="9"/>
        </w:numPr>
        <w:spacing w:line="360" w:lineRule="auto"/>
        <w:jc w:val="both"/>
        <w:rPr>
          <w:rFonts w:ascii="Arial" w:eastAsia="Times New Roman" w:hAnsi="Arial" w:cs="Arial"/>
          <w:sz w:val="24"/>
          <w:szCs w:val="24"/>
        </w:rPr>
      </w:pPr>
      <w:r w:rsidRPr="0045738D">
        <w:rPr>
          <w:rFonts w:ascii="Arial" w:eastAsia="Times New Roman" w:hAnsi="Arial" w:cs="Arial"/>
          <w:sz w:val="24"/>
          <w:szCs w:val="24"/>
        </w:rPr>
        <w:lastRenderedPageBreak/>
        <w:t xml:space="preserve">The company </w:t>
      </w:r>
      <w:r w:rsidR="005B7EAB">
        <w:rPr>
          <w:rFonts w:ascii="Arial" w:eastAsia="Times New Roman" w:hAnsi="Arial" w:cs="Arial"/>
          <w:sz w:val="24"/>
          <w:szCs w:val="24"/>
        </w:rPr>
        <w:t xml:space="preserve">is </w:t>
      </w:r>
      <w:r w:rsidRPr="0045738D">
        <w:rPr>
          <w:rFonts w:ascii="Arial" w:eastAsia="Times New Roman" w:hAnsi="Arial" w:cs="Arial"/>
          <w:sz w:val="24"/>
          <w:szCs w:val="24"/>
        </w:rPr>
        <w:t>requested not to incorporate any macro in the survey schedule while submitting the same.</w:t>
      </w:r>
    </w:p>
    <w:p w14:paraId="172A9707" w14:textId="22A7FFBB" w:rsidR="00121252" w:rsidRPr="0045738D" w:rsidRDefault="005B7EAB" w:rsidP="0045738D">
      <w:pPr>
        <w:pStyle w:val="ListParagraph"/>
        <w:numPr>
          <w:ilvl w:val="0"/>
          <w:numId w:val="9"/>
        </w:numPr>
        <w:spacing w:line="360" w:lineRule="auto"/>
        <w:jc w:val="both"/>
        <w:rPr>
          <w:rFonts w:ascii="Arial" w:eastAsia="Times New Roman" w:hAnsi="Arial" w:cs="Arial"/>
          <w:sz w:val="24"/>
          <w:szCs w:val="24"/>
        </w:rPr>
      </w:pPr>
      <w:r>
        <w:rPr>
          <w:rFonts w:ascii="Arial" w:eastAsia="Times New Roman" w:hAnsi="Arial" w:cs="Arial"/>
          <w:sz w:val="24"/>
          <w:szCs w:val="24"/>
        </w:rPr>
        <w:t>S</w:t>
      </w:r>
      <w:r w:rsidR="00121252" w:rsidRPr="0045738D">
        <w:rPr>
          <w:rFonts w:ascii="Arial" w:eastAsia="Times New Roman" w:hAnsi="Arial" w:cs="Arial"/>
          <w:sz w:val="24"/>
          <w:szCs w:val="24"/>
        </w:rPr>
        <w:t>urvey schedule submitted in any other format (other than .</w:t>
      </w:r>
      <w:proofErr w:type="spellStart"/>
      <w:r w:rsidR="00121252" w:rsidRPr="0045738D">
        <w:rPr>
          <w:rFonts w:ascii="Arial" w:eastAsia="Times New Roman" w:hAnsi="Arial" w:cs="Arial"/>
          <w:sz w:val="24"/>
          <w:szCs w:val="24"/>
        </w:rPr>
        <w:t>xls</w:t>
      </w:r>
      <w:proofErr w:type="spellEnd"/>
      <w:r w:rsidR="00121252" w:rsidRPr="0045738D">
        <w:rPr>
          <w:rFonts w:ascii="Arial" w:eastAsia="Times New Roman" w:hAnsi="Arial" w:cs="Arial"/>
          <w:sz w:val="24"/>
          <w:szCs w:val="24"/>
        </w:rPr>
        <w:t xml:space="preserve"> format) will be rejected by the system.</w:t>
      </w:r>
    </w:p>
    <w:p w14:paraId="4C6EAB05" w14:textId="21C55E4A" w:rsidR="00121252" w:rsidRPr="0045738D" w:rsidRDefault="008B1435" w:rsidP="0045738D">
      <w:pPr>
        <w:pStyle w:val="ListParagraph"/>
        <w:numPr>
          <w:ilvl w:val="0"/>
          <w:numId w:val="9"/>
        </w:numPr>
        <w:spacing w:line="360" w:lineRule="auto"/>
        <w:jc w:val="both"/>
        <w:rPr>
          <w:rFonts w:ascii="Arial" w:eastAsia="Times New Roman" w:hAnsi="Arial" w:cs="Arial"/>
          <w:sz w:val="24"/>
          <w:szCs w:val="24"/>
        </w:rPr>
      </w:pPr>
      <w:r>
        <w:rPr>
          <w:rFonts w:ascii="Arial" w:eastAsia="Times New Roman" w:hAnsi="Arial" w:cs="Arial"/>
          <w:sz w:val="24"/>
          <w:szCs w:val="24"/>
        </w:rPr>
        <w:t>Ensure that a</w:t>
      </w:r>
      <w:r w:rsidR="00121252" w:rsidRPr="0045738D">
        <w:rPr>
          <w:rFonts w:ascii="Arial" w:eastAsia="Times New Roman" w:hAnsi="Arial" w:cs="Arial"/>
          <w:sz w:val="24"/>
          <w:szCs w:val="24"/>
        </w:rPr>
        <w:t xml:space="preserve">ll information furnished in the survey schedule are complete and no information is missed out. </w:t>
      </w:r>
    </w:p>
    <w:p w14:paraId="4E184D54" w14:textId="48431F90" w:rsidR="00121252" w:rsidRPr="0045738D" w:rsidRDefault="00121252" w:rsidP="0045738D">
      <w:pPr>
        <w:pStyle w:val="ListParagraph"/>
        <w:numPr>
          <w:ilvl w:val="0"/>
          <w:numId w:val="9"/>
        </w:numPr>
        <w:spacing w:line="360" w:lineRule="auto"/>
        <w:jc w:val="both"/>
        <w:rPr>
          <w:rFonts w:ascii="Arial" w:eastAsia="Times New Roman" w:hAnsi="Arial" w:cs="Arial"/>
          <w:sz w:val="24"/>
          <w:szCs w:val="24"/>
        </w:rPr>
      </w:pPr>
      <w:r w:rsidRPr="0045738D">
        <w:rPr>
          <w:rFonts w:ascii="Arial" w:eastAsia="Times New Roman" w:hAnsi="Arial" w:cs="Arial"/>
          <w:sz w:val="24"/>
          <w:szCs w:val="24"/>
        </w:rPr>
        <w:t>After filling Part</w:t>
      </w:r>
      <w:r w:rsidR="008B1435">
        <w:rPr>
          <w:rFonts w:ascii="Arial" w:eastAsia="Times New Roman" w:hAnsi="Arial" w:cs="Arial"/>
          <w:sz w:val="24"/>
          <w:szCs w:val="24"/>
        </w:rPr>
        <w:t xml:space="preserve"> </w:t>
      </w:r>
      <w:r w:rsidRPr="0045738D">
        <w:rPr>
          <w:rFonts w:ascii="Arial" w:eastAsia="Times New Roman" w:hAnsi="Arial" w:cs="Arial"/>
          <w:sz w:val="24"/>
          <w:szCs w:val="24"/>
        </w:rPr>
        <w:t>-</w:t>
      </w:r>
      <w:r w:rsidR="008B1435">
        <w:rPr>
          <w:rFonts w:ascii="Arial" w:eastAsia="Times New Roman" w:hAnsi="Arial" w:cs="Arial"/>
          <w:sz w:val="24"/>
          <w:szCs w:val="24"/>
        </w:rPr>
        <w:t xml:space="preserve"> </w:t>
      </w:r>
      <w:r w:rsidRPr="0045738D">
        <w:rPr>
          <w:rFonts w:ascii="Arial" w:eastAsia="Times New Roman" w:hAnsi="Arial" w:cs="Arial"/>
          <w:sz w:val="24"/>
          <w:szCs w:val="24"/>
        </w:rPr>
        <w:t xml:space="preserve">A to D, the company </w:t>
      </w:r>
      <w:proofErr w:type="gramStart"/>
      <w:r w:rsidRPr="0045738D">
        <w:rPr>
          <w:rFonts w:ascii="Arial" w:eastAsia="Times New Roman" w:hAnsi="Arial" w:cs="Arial"/>
          <w:sz w:val="24"/>
          <w:szCs w:val="24"/>
        </w:rPr>
        <w:t>has to</w:t>
      </w:r>
      <w:proofErr w:type="gramEnd"/>
      <w:r w:rsidRPr="0045738D">
        <w:rPr>
          <w:rFonts w:ascii="Arial" w:eastAsia="Times New Roman" w:hAnsi="Arial" w:cs="Arial"/>
          <w:sz w:val="24"/>
          <w:szCs w:val="24"/>
        </w:rPr>
        <w:t xml:space="preserve"> fill the </w:t>
      </w:r>
      <w:r w:rsidR="005B7EAB">
        <w:rPr>
          <w:rFonts w:ascii="Arial" w:eastAsia="Times New Roman" w:hAnsi="Arial" w:cs="Arial"/>
          <w:sz w:val="24"/>
          <w:szCs w:val="24"/>
        </w:rPr>
        <w:t>d</w:t>
      </w:r>
      <w:r w:rsidRPr="0045738D">
        <w:rPr>
          <w:rFonts w:ascii="Arial" w:eastAsia="Times New Roman" w:hAnsi="Arial" w:cs="Arial"/>
          <w:sz w:val="24"/>
          <w:szCs w:val="24"/>
        </w:rPr>
        <w:t>eclaration sheet</w:t>
      </w:r>
      <w:r w:rsidR="005B7EAB">
        <w:rPr>
          <w:rFonts w:ascii="Arial" w:eastAsia="Times New Roman" w:hAnsi="Arial" w:cs="Arial"/>
          <w:sz w:val="24"/>
          <w:szCs w:val="24"/>
        </w:rPr>
        <w:t>, which h</w:t>
      </w:r>
      <w:r w:rsidRPr="0045738D">
        <w:rPr>
          <w:rFonts w:ascii="Arial" w:eastAsia="Times New Roman" w:hAnsi="Arial" w:cs="Arial"/>
          <w:sz w:val="24"/>
          <w:szCs w:val="24"/>
        </w:rPr>
        <w:t xml:space="preserve">elps in validating that the information entered by the company are </w:t>
      </w:r>
      <w:r w:rsidR="005B7EAB">
        <w:rPr>
          <w:rFonts w:ascii="Arial" w:eastAsia="Times New Roman" w:hAnsi="Arial" w:cs="Arial"/>
          <w:sz w:val="24"/>
          <w:szCs w:val="24"/>
        </w:rPr>
        <w:t xml:space="preserve">reconfirmed </w:t>
      </w:r>
      <w:r w:rsidRPr="0045738D">
        <w:rPr>
          <w:rFonts w:ascii="Arial" w:eastAsia="Times New Roman" w:hAnsi="Arial" w:cs="Arial"/>
          <w:sz w:val="24"/>
          <w:szCs w:val="24"/>
        </w:rPr>
        <w:t>before submi</w:t>
      </w:r>
      <w:r w:rsidR="005B7EAB">
        <w:rPr>
          <w:rFonts w:ascii="Arial" w:eastAsia="Times New Roman" w:hAnsi="Arial" w:cs="Arial"/>
          <w:sz w:val="24"/>
          <w:szCs w:val="24"/>
        </w:rPr>
        <w:t>ssion</w:t>
      </w:r>
      <w:r w:rsidRPr="0045738D">
        <w:rPr>
          <w:rFonts w:ascii="Arial" w:eastAsia="Times New Roman" w:hAnsi="Arial" w:cs="Arial"/>
          <w:sz w:val="24"/>
          <w:szCs w:val="24"/>
        </w:rPr>
        <w:t xml:space="preserve"> to RBI. This help</w:t>
      </w:r>
      <w:r w:rsidR="00B578FC">
        <w:rPr>
          <w:rFonts w:ascii="Arial" w:eastAsia="Times New Roman" w:hAnsi="Arial" w:cs="Arial"/>
          <w:sz w:val="24"/>
          <w:szCs w:val="24"/>
        </w:rPr>
        <w:t>s</w:t>
      </w:r>
      <w:r w:rsidRPr="0045738D">
        <w:rPr>
          <w:rFonts w:ascii="Arial" w:eastAsia="Times New Roman" w:hAnsi="Arial" w:cs="Arial"/>
          <w:sz w:val="24"/>
          <w:szCs w:val="24"/>
        </w:rPr>
        <w:t xml:space="preserve"> to avoid data entry errors, missed data </w:t>
      </w:r>
      <w:r w:rsidR="005B7EAB">
        <w:rPr>
          <w:rFonts w:ascii="Arial" w:eastAsia="Times New Roman" w:hAnsi="Arial" w:cs="Arial"/>
          <w:sz w:val="24"/>
          <w:szCs w:val="24"/>
        </w:rPr>
        <w:t>and other errors</w:t>
      </w:r>
      <w:r w:rsidRPr="0045738D">
        <w:rPr>
          <w:rFonts w:ascii="Arial" w:eastAsia="Times New Roman" w:hAnsi="Arial" w:cs="Arial"/>
          <w:sz w:val="24"/>
          <w:szCs w:val="24"/>
        </w:rPr>
        <w:t>.</w:t>
      </w:r>
    </w:p>
    <w:p w14:paraId="4707BE81" w14:textId="6BAA5216" w:rsidR="005D1DC8" w:rsidRPr="0045738D" w:rsidRDefault="00B578FC" w:rsidP="0045738D">
      <w:pPr>
        <w:pStyle w:val="ListParagraph"/>
        <w:numPr>
          <w:ilvl w:val="0"/>
          <w:numId w:val="9"/>
        </w:numPr>
        <w:spacing w:line="360" w:lineRule="auto"/>
        <w:jc w:val="both"/>
        <w:rPr>
          <w:rFonts w:ascii="Arial" w:eastAsia="Times New Roman" w:hAnsi="Arial" w:cs="Arial"/>
          <w:sz w:val="24"/>
          <w:szCs w:val="24"/>
        </w:rPr>
      </w:pPr>
      <w:r>
        <w:rPr>
          <w:rFonts w:ascii="Arial" w:eastAsia="Times New Roman" w:hAnsi="Arial" w:cs="Arial"/>
          <w:sz w:val="24"/>
          <w:szCs w:val="24"/>
        </w:rPr>
        <w:t>Respondents are r</w:t>
      </w:r>
      <w:r w:rsidR="005D1DC8" w:rsidRPr="0045738D">
        <w:rPr>
          <w:rFonts w:ascii="Arial" w:eastAsia="Times New Roman" w:hAnsi="Arial" w:cs="Arial"/>
          <w:sz w:val="24"/>
          <w:szCs w:val="24"/>
        </w:rPr>
        <w:t>equest</w:t>
      </w:r>
      <w:r>
        <w:rPr>
          <w:rFonts w:ascii="Arial" w:eastAsia="Times New Roman" w:hAnsi="Arial" w:cs="Arial"/>
          <w:sz w:val="24"/>
          <w:szCs w:val="24"/>
        </w:rPr>
        <w:t>ed</w:t>
      </w:r>
      <w:r w:rsidR="005D1DC8" w:rsidRPr="0045738D">
        <w:rPr>
          <w:rFonts w:ascii="Arial" w:eastAsia="Times New Roman" w:hAnsi="Arial" w:cs="Arial"/>
          <w:sz w:val="24"/>
          <w:szCs w:val="24"/>
        </w:rPr>
        <w:t xml:space="preserve"> to </w:t>
      </w:r>
      <w:r>
        <w:rPr>
          <w:rFonts w:ascii="Arial" w:eastAsia="Times New Roman" w:hAnsi="Arial" w:cs="Arial"/>
          <w:sz w:val="24"/>
          <w:szCs w:val="24"/>
        </w:rPr>
        <w:t>not</w:t>
      </w:r>
      <w:r w:rsidR="005D1DC8" w:rsidRPr="0045738D">
        <w:rPr>
          <w:rFonts w:ascii="Arial" w:eastAsia="Times New Roman" w:hAnsi="Arial" w:cs="Arial"/>
          <w:sz w:val="24"/>
          <w:szCs w:val="24"/>
        </w:rPr>
        <w:t xml:space="preserve"> use any special characters i.e.</w:t>
      </w:r>
      <w:r w:rsidR="00BA15C4">
        <w:rPr>
          <w:rFonts w:ascii="Arial" w:eastAsia="Times New Roman" w:hAnsi="Arial" w:cs="Arial"/>
          <w:sz w:val="24"/>
          <w:szCs w:val="24"/>
        </w:rPr>
        <w:t>,</w:t>
      </w:r>
      <w:r w:rsidR="005D1DC8" w:rsidRPr="0045738D">
        <w:rPr>
          <w:rFonts w:ascii="Arial" w:eastAsia="Times New Roman" w:hAnsi="Arial" w:cs="Arial"/>
          <w:sz w:val="24"/>
          <w:szCs w:val="24"/>
        </w:rPr>
        <w:t xml:space="preserve"> </w:t>
      </w:r>
      <w:proofErr w:type="gramStart"/>
      <w:r w:rsidR="005D1DC8" w:rsidRPr="0045738D">
        <w:rPr>
          <w:rFonts w:ascii="Arial" w:hAnsi="Arial" w:cs="Arial"/>
          <w:sz w:val="24"/>
          <w:szCs w:val="24"/>
        </w:rPr>
        <w:t>[!@</w:t>
      </w:r>
      <w:proofErr w:type="gramEnd"/>
      <w:r w:rsidR="005D1DC8" w:rsidRPr="0045738D">
        <w:rPr>
          <w:rFonts w:ascii="Arial" w:hAnsi="Arial" w:cs="Arial"/>
          <w:sz w:val="24"/>
          <w:szCs w:val="24"/>
        </w:rPr>
        <w:t>#$%^&amp;*_()]</w:t>
      </w:r>
      <w:r w:rsidR="005D1DC8" w:rsidRPr="0045738D">
        <w:rPr>
          <w:rFonts w:ascii="Arial" w:eastAsia="Times New Roman" w:hAnsi="Arial" w:cs="Arial"/>
          <w:sz w:val="24"/>
          <w:szCs w:val="24"/>
        </w:rPr>
        <w:t xml:space="preserve"> and comma while data filing</w:t>
      </w:r>
      <w:r w:rsidR="00C33E03" w:rsidRPr="0045738D">
        <w:rPr>
          <w:rFonts w:ascii="Arial" w:eastAsia="Times New Roman" w:hAnsi="Arial" w:cs="Arial"/>
          <w:sz w:val="24"/>
          <w:szCs w:val="24"/>
        </w:rPr>
        <w:t xml:space="preserve"> in Question 3 to 9</w:t>
      </w:r>
      <w:r w:rsidR="005D1DC8" w:rsidRPr="0045738D">
        <w:rPr>
          <w:rFonts w:ascii="Arial" w:eastAsia="Times New Roman" w:hAnsi="Arial" w:cs="Arial"/>
          <w:sz w:val="24"/>
          <w:szCs w:val="24"/>
        </w:rPr>
        <w:t>.</w:t>
      </w:r>
    </w:p>
    <w:p w14:paraId="263144D0" w14:textId="101699D5" w:rsidR="000719A8" w:rsidRPr="0045738D" w:rsidRDefault="000719A8" w:rsidP="0045738D">
      <w:pPr>
        <w:pStyle w:val="ListParagraph"/>
        <w:spacing w:line="360" w:lineRule="auto"/>
        <w:ind w:left="1080"/>
        <w:jc w:val="both"/>
        <w:rPr>
          <w:rFonts w:ascii="Arial" w:eastAsia="Times New Roman" w:hAnsi="Arial" w:cs="Arial"/>
          <w:sz w:val="24"/>
          <w:szCs w:val="24"/>
        </w:rPr>
      </w:pPr>
      <w:r w:rsidRPr="0045738D">
        <w:rPr>
          <w:rFonts w:ascii="Arial" w:hAnsi="Arial" w:cs="Arial"/>
          <w:sz w:val="24"/>
          <w:szCs w:val="24"/>
        </w:rPr>
        <w:tab/>
      </w:r>
      <w:r w:rsidRPr="0045738D">
        <w:rPr>
          <w:rFonts w:ascii="Arial" w:hAnsi="Arial" w:cs="Arial"/>
          <w:sz w:val="24"/>
          <w:szCs w:val="24"/>
        </w:rPr>
        <w:tab/>
      </w:r>
      <w:r w:rsidRPr="0045738D">
        <w:rPr>
          <w:rFonts w:ascii="Arial" w:hAnsi="Arial" w:cs="Arial"/>
          <w:sz w:val="24"/>
          <w:szCs w:val="24"/>
        </w:rPr>
        <w:tab/>
      </w:r>
      <w:r w:rsidRPr="0045738D">
        <w:rPr>
          <w:rFonts w:ascii="Arial" w:hAnsi="Arial" w:cs="Arial"/>
          <w:sz w:val="24"/>
          <w:szCs w:val="24"/>
        </w:rPr>
        <w:tab/>
      </w:r>
      <w:r w:rsidRPr="0045738D">
        <w:rPr>
          <w:rFonts w:ascii="Arial" w:hAnsi="Arial" w:cs="Arial"/>
          <w:sz w:val="24"/>
          <w:szCs w:val="24"/>
        </w:rPr>
        <w:tab/>
      </w:r>
      <w:r w:rsidRPr="0045738D">
        <w:rPr>
          <w:rFonts w:ascii="Arial" w:hAnsi="Arial" w:cs="Arial"/>
          <w:sz w:val="24"/>
          <w:szCs w:val="24"/>
        </w:rPr>
        <w:tab/>
      </w:r>
      <w:r w:rsidRPr="0045738D">
        <w:rPr>
          <w:rFonts w:ascii="Arial" w:hAnsi="Arial" w:cs="Arial"/>
          <w:sz w:val="24"/>
          <w:szCs w:val="24"/>
        </w:rPr>
        <w:tab/>
      </w:r>
      <w:r w:rsidRPr="0045738D">
        <w:rPr>
          <w:rFonts w:ascii="Arial" w:hAnsi="Arial" w:cs="Arial"/>
          <w:sz w:val="24"/>
          <w:szCs w:val="24"/>
        </w:rPr>
        <w:tab/>
      </w:r>
      <w:r w:rsidRPr="0045738D">
        <w:rPr>
          <w:rFonts w:ascii="Arial" w:hAnsi="Arial" w:cs="Arial"/>
          <w:sz w:val="24"/>
          <w:szCs w:val="24"/>
        </w:rPr>
        <w:tab/>
      </w:r>
      <w:r w:rsidRPr="0045738D">
        <w:rPr>
          <w:rFonts w:ascii="Arial" w:hAnsi="Arial" w:cs="Arial"/>
          <w:sz w:val="24"/>
          <w:szCs w:val="24"/>
        </w:rPr>
        <w:tab/>
      </w:r>
    </w:p>
    <w:p w14:paraId="43F3F7BC" w14:textId="4111FE7B"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1. In which month of the year, the ITES survey is launched by the RBI? </w:t>
      </w:r>
    </w:p>
    <w:p w14:paraId="0173CDE1" w14:textId="337F7923"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Ans.:</w:t>
      </w:r>
      <w:r w:rsidRPr="0045738D">
        <w:rPr>
          <w:rFonts w:ascii="Arial" w:eastAsia="Times New Roman" w:hAnsi="Arial" w:cs="Arial"/>
          <w:sz w:val="24"/>
          <w:szCs w:val="24"/>
        </w:rPr>
        <w:t xml:space="preserve"> The RBI launches the ITES survey during </w:t>
      </w:r>
      <w:r w:rsidR="008B1435">
        <w:rPr>
          <w:rFonts w:ascii="Arial" w:eastAsia="Times New Roman" w:hAnsi="Arial" w:cs="Arial"/>
          <w:sz w:val="24"/>
          <w:szCs w:val="24"/>
        </w:rPr>
        <w:t xml:space="preserve">the </w:t>
      </w:r>
      <w:r w:rsidR="0045738D" w:rsidRPr="0045738D">
        <w:rPr>
          <w:rFonts w:ascii="Arial" w:eastAsia="Times New Roman" w:hAnsi="Arial" w:cs="Arial"/>
          <w:sz w:val="24"/>
          <w:szCs w:val="24"/>
        </w:rPr>
        <w:t xml:space="preserve">month of </w:t>
      </w:r>
      <w:r w:rsidRPr="0045738D">
        <w:rPr>
          <w:rFonts w:ascii="Arial" w:eastAsia="Times New Roman" w:hAnsi="Arial" w:cs="Arial"/>
          <w:sz w:val="24"/>
          <w:szCs w:val="24"/>
        </w:rPr>
        <w:t xml:space="preserve">June </w:t>
      </w:r>
      <w:r w:rsidR="005B7EAB">
        <w:rPr>
          <w:rFonts w:ascii="Arial" w:eastAsia="Times New Roman" w:hAnsi="Arial" w:cs="Arial"/>
          <w:sz w:val="24"/>
          <w:szCs w:val="24"/>
        </w:rPr>
        <w:t xml:space="preserve">every year with the </w:t>
      </w:r>
      <w:r w:rsidR="00BA15C4">
        <w:rPr>
          <w:rFonts w:ascii="Arial" w:eastAsia="Times New Roman" w:hAnsi="Arial" w:cs="Arial"/>
          <w:sz w:val="24"/>
          <w:szCs w:val="24"/>
        </w:rPr>
        <w:t>previous financial</w:t>
      </w:r>
      <w:r w:rsidR="005B7EAB">
        <w:rPr>
          <w:rFonts w:ascii="Arial" w:eastAsia="Times New Roman" w:hAnsi="Arial" w:cs="Arial"/>
          <w:sz w:val="24"/>
          <w:szCs w:val="24"/>
        </w:rPr>
        <w:t xml:space="preserve"> year end-March as the reference date</w:t>
      </w:r>
      <w:r w:rsidRPr="0045738D">
        <w:rPr>
          <w:rFonts w:ascii="Arial" w:eastAsia="Times New Roman" w:hAnsi="Arial" w:cs="Arial"/>
          <w:sz w:val="24"/>
          <w:szCs w:val="24"/>
        </w:rPr>
        <w:t xml:space="preserve">. </w:t>
      </w:r>
    </w:p>
    <w:p w14:paraId="759FD210" w14:textId="77777777"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2. What is the frequency of this ITES survey?</w:t>
      </w:r>
    </w:p>
    <w:p w14:paraId="0F4AA3A8" w14:textId="0EBE5A1A"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Ans.: </w:t>
      </w:r>
      <w:r w:rsidRPr="0045738D">
        <w:rPr>
          <w:rFonts w:ascii="Arial" w:eastAsia="Times New Roman" w:hAnsi="Arial" w:cs="Arial"/>
          <w:sz w:val="24"/>
          <w:szCs w:val="24"/>
        </w:rPr>
        <w:t>Annual</w:t>
      </w:r>
      <w:r w:rsidR="005B7EAB">
        <w:rPr>
          <w:rFonts w:ascii="Arial" w:eastAsia="Times New Roman" w:hAnsi="Arial" w:cs="Arial"/>
          <w:sz w:val="24"/>
          <w:szCs w:val="24"/>
        </w:rPr>
        <w:t>.</w:t>
      </w:r>
    </w:p>
    <w:p w14:paraId="4F0B33CC" w14:textId="77777777"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3. What is the timeline for the submission in ITES Survey?</w:t>
      </w:r>
    </w:p>
    <w:p w14:paraId="7BCEEE00" w14:textId="1F3382A8"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Ans.:</w:t>
      </w:r>
      <w:r w:rsidRPr="0045738D">
        <w:rPr>
          <w:rFonts w:ascii="Arial" w:eastAsia="Times New Roman" w:hAnsi="Arial" w:cs="Arial"/>
          <w:sz w:val="24"/>
          <w:szCs w:val="24"/>
        </w:rPr>
        <w:t xml:space="preserve"> The respondent companies/LLPs/proprietorship firm</w:t>
      </w:r>
      <w:r w:rsidR="00B54F42" w:rsidRPr="0045738D">
        <w:rPr>
          <w:rFonts w:ascii="Arial" w:eastAsia="Times New Roman" w:hAnsi="Arial" w:cs="Arial"/>
          <w:sz w:val="24"/>
          <w:szCs w:val="24"/>
        </w:rPr>
        <w:t>s</w:t>
      </w:r>
      <w:r w:rsidRPr="0045738D">
        <w:rPr>
          <w:rFonts w:ascii="Arial" w:eastAsia="Times New Roman" w:hAnsi="Arial" w:cs="Arial"/>
          <w:sz w:val="24"/>
          <w:szCs w:val="24"/>
        </w:rPr>
        <w:t xml:space="preserve"> can submit their responses </w:t>
      </w:r>
      <w:r w:rsidR="0045738D" w:rsidRPr="0045738D">
        <w:rPr>
          <w:rFonts w:ascii="Arial" w:eastAsia="Times New Roman" w:hAnsi="Arial" w:cs="Arial"/>
          <w:sz w:val="24"/>
          <w:szCs w:val="24"/>
        </w:rPr>
        <w:t>on or before July 15 of every year</w:t>
      </w:r>
      <w:r w:rsidRPr="0045738D">
        <w:rPr>
          <w:rFonts w:ascii="Arial" w:eastAsia="Times New Roman" w:hAnsi="Arial" w:cs="Arial"/>
          <w:sz w:val="24"/>
          <w:szCs w:val="24"/>
        </w:rPr>
        <w:t xml:space="preserve">. </w:t>
      </w:r>
    </w:p>
    <w:p w14:paraId="68D467E2" w14:textId="77777777"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4. What is the reference period of this ITES survey?</w:t>
      </w:r>
    </w:p>
    <w:p w14:paraId="37A224F7" w14:textId="1E29655A"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Ans.: </w:t>
      </w:r>
      <w:r w:rsidR="005B7EAB">
        <w:rPr>
          <w:rFonts w:ascii="Arial" w:eastAsia="Times New Roman" w:hAnsi="Arial" w:cs="Arial"/>
          <w:sz w:val="24"/>
          <w:szCs w:val="24"/>
        </w:rPr>
        <w:t>The reference period of an ITES survey round is the immediately preceding financial year (April-March)</w:t>
      </w:r>
    </w:p>
    <w:p w14:paraId="65670C07" w14:textId="3A05DD7B" w:rsidR="00826EB4" w:rsidRPr="00222468" w:rsidRDefault="00826EB4" w:rsidP="00826EB4">
      <w:pPr>
        <w:spacing w:line="360" w:lineRule="auto"/>
        <w:jc w:val="both"/>
        <w:rPr>
          <w:rFonts w:ascii="Arial" w:hAnsi="Arial" w:cs="Arial"/>
          <w:b/>
          <w:bCs/>
          <w:sz w:val="24"/>
          <w:szCs w:val="24"/>
        </w:rPr>
      </w:pPr>
      <w:r>
        <w:rPr>
          <w:rFonts w:ascii="Arial" w:hAnsi="Arial" w:cs="Arial"/>
          <w:b/>
          <w:bCs/>
          <w:sz w:val="24"/>
          <w:szCs w:val="24"/>
        </w:rPr>
        <w:t>5</w:t>
      </w:r>
      <w:r w:rsidRPr="00222468">
        <w:rPr>
          <w:rFonts w:ascii="Arial" w:hAnsi="Arial" w:cs="Arial"/>
          <w:b/>
          <w:bCs/>
          <w:sz w:val="24"/>
          <w:szCs w:val="24"/>
        </w:rPr>
        <w:t xml:space="preserve">. What information should be reported in </w:t>
      </w:r>
      <w:r>
        <w:rPr>
          <w:rFonts w:ascii="Arial" w:hAnsi="Arial" w:cs="Arial"/>
          <w:b/>
          <w:bCs/>
          <w:sz w:val="24"/>
          <w:szCs w:val="24"/>
        </w:rPr>
        <w:t>ITES</w:t>
      </w:r>
      <w:r w:rsidRPr="00222468">
        <w:rPr>
          <w:rFonts w:ascii="Arial" w:hAnsi="Arial" w:cs="Arial"/>
          <w:b/>
          <w:bCs/>
          <w:sz w:val="24"/>
          <w:szCs w:val="24"/>
        </w:rPr>
        <w:t xml:space="preserve"> survey, if balance sheet of the company is not audited before the due date of submission? </w:t>
      </w:r>
    </w:p>
    <w:p w14:paraId="3D455DF5" w14:textId="7CE2E177" w:rsidR="00826EB4" w:rsidRPr="00222468" w:rsidRDefault="00826EB4" w:rsidP="00826EB4">
      <w:pPr>
        <w:spacing w:line="360" w:lineRule="auto"/>
        <w:jc w:val="both"/>
        <w:rPr>
          <w:rFonts w:ascii="Arial" w:hAnsi="Arial" w:cs="Arial"/>
          <w:sz w:val="24"/>
          <w:szCs w:val="24"/>
        </w:rPr>
      </w:pPr>
      <w:r w:rsidRPr="00222468">
        <w:rPr>
          <w:rFonts w:ascii="Arial" w:hAnsi="Arial" w:cs="Arial"/>
          <w:b/>
          <w:bCs/>
          <w:sz w:val="24"/>
          <w:szCs w:val="24"/>
        </w:rPr>
        <w:t>Ans.:</w:t>
      </w:r>
      <w:r w:rsidRPr="00222468">
        <w:rPr>
          <w:rFonts w:ascii="Arial" w:hAnsi="Arial" w:cs="Arial"/>
          <w:sz w:val="24"/>
          <w:szCs w:val="24"/>
        </w:rPr>
        <w:t xml:space="preserve"> If the company’s accounts are not audited before the due date of submission, i.e. July 15, then the </w:t>
      </w:r>
      <w:r>
        <w:rPr>
          <w:rFonts w:ascii="Arial" w:hAnsi="Arial" w:cs="Arial"/>
          <w:sz w:val="24"/>
          <w:szCs w:val="24"/>
        </w:rPr>
        <w:t>ITES</w:t>
      </w:r>
      <w:r w:rsidRPr="00222468">
        <w:rPr>
          <w:rFonts w:ascii="Arial" w:hAnsi="Arial" w:cs="Arial"/>
          <w:sz w:val="24"/>
          <w:szCs w:val="24"/>
        </w:rPr>
        <w:t xml:space="preserve"> survey schedule should be submitted based on </w:t>
      </w:r>
      <w:r w:rsidRPr="00826EB4">
        <w:rPr>
          <w:rFonts w:ascii="Arial" w:hAnsi="Arial" w:cs="Arial"/>
          <w:b/>
          <w:bCs/>
          <w:sz w:val="24"/>
          <w:szCs w:val="24"/>
          <w:u w:val="single"/>
        </w:rPr>
        <w:t>unaudited (provisional) account</w:t>
      </w:r>
      <w:r w:rsidRPr="00222468">
        <w:rPr>
          <w:rFonts w:ascii="Arial" w:hAnsi="Arial" w:cs="Arial"/>
          <w:sz w:val="24"/>
          <w:szCs w:val="24"/>
        </w:rPr>
        <w:t>.</w:t>
      </w:r>
    </w:p>
    <w:p w14:paraId="202A1426" w14:textId="3521DD5A" w:rsidR="005677FC" w:rsidRPr="0045738D" w:rsidRDefault="001B5ACE" w:rsidP="0045738D">
      <w:pPr>
        <w:spacing w:line="360" w:lineRule="auto"/>
        <w:jc w:val="both"/>
        <w:rPr>
          <w:rFonts w:ascii="Arial" w:eastAsia="Times New Roman" w:hAnsi="Arial" w:cs="Arial"/>
          <w:sz w:val="24"/>
          <w:szCs w:val="24"/>
        </w:rPr>
      </w:pPr>
      <w:r>
        <w:rPr>
          <w:rFonts w:ascii="Arial" w:eastAsia="Times New Roman" w:hAnsi="Arial" w:cs="Arial"/>
          <w:b/>
          <w:bCs/>
          <w:sz w:val="24"/>
          <w:szCs w:val="24"/>
        </w:rPr>
        <w:lastRenderedPageBreak/>
        <w:t>6</w:t>
      </w:r>
      <w:r w:rsidR="005677FC" w:rsidRPr="0045738D">
        <w:rPr>
          <w:rFonts w:ascii="Arial" w:eastAsia="Times New Roman" w:hAnsi="Arial" w:cs="Arial"/>
          <w:b/>
          <w:bCs/>
          <w:sz w:val="24"/>
          <w:szCs w:val="24"/>
        </w:rPr>
        <w:t xml:space="preserve">. In case where account closing period of the company is different from reference period (end-March), can </w:t>
      </w:r>
      <w:r w:rsidR="0039248E">
        <w:rPr>
          <w:rFonts w:ascii="Arial" w:eastAsia="Times New Roman" w:hAnsi="Arial" w:cs="Arial"/>
          <w:b/>
          <w:bCs/>
          <w:sz w:val="24"/>
          <w:szCs w:val="24"/>
        </w:rPr>
        <w:t>it</w:t>
      </w:r>
      <w:r w:rsidR="0039248E" w:rsidRPr="0045738D">
        <w:rPr>
          <w:rFonts w:ascii="Arial" w:eastAsia="Times New Roman" w:hAnsi="Arial" w:cs="Arial"/>
          <w:b/>
          <w:bCs/>
          <w:sz w:val="24"/>
          <w:szCs w:val="24"/>
        </w:rPr>
        <w:t xml:space="preserve"> </w:t>
      </w:r>
      <w:r w:rsidR="005677FC" w:rsidRPr="0045738D">
        <w:rPr>
          <w:rFonts w:ascii="Arial" w:eastAsia="Times New Roman" w:hAnsi="Arial" w:cs="Arial"/>
          <w:b/>
          <w:bCs/>
          <w:sz w:val="24"/>
          <w:szCs w:val="24"/>
        </w:rPr>
        <w:t>report the information as per account closing period?</w:t>
      </w:r>
    </w:p>
    <w:p w14:paraId="2A46B57E" w14:textId="08B7A8F1" w:rsidR="0039248E" w:rsidRPr="003B0C75" w:rsidRDefault="005677FC" w:rsidP="0039248E">
      <w:pPr>
        <w:spacing w:line="360" w:lineRule="auto"/>
        <w:jc w:val="both"/>
        <w:rPr>
          <w:rFonts w:ascii="Arial" w:hAnsi="Arial" w:cs="Arial"/>
          <w:sz w:val="24"/>
          <w:szCs w:val="24"/>
        </w:rPr>
      </w:pPr>
      <w:r w:rsidRPr="0045738D">
        <w:rPr>
          <w:rFonts w:ascii="Arial" w:eastAsia="Times New Roman" w:hAnsi="Arial" w:cs="Arial"/>
          <w:b/>
          <w:bCs/>
          <w:sz w:val="24"/>
          <w:szCs w:val="24"/>
        </w:rPr>
        <w:t xml:space="preserve">Ans: </w:t>
      </w:r>
      <w:r w:rsidR="0039248E" w:rsidRPr="00B44BEB">
        <w:rPr>
          <w:rFonts w:ascii="Arial" w:eastAsia="Times New Roman" w:hAnsi="Arial" w:cs="Arial"/>
          <w:sz w:val="24"/>
          <w:szCs w:val="24"/>
        </w:rPr>
        <w:t>No.</w:t>
      </w:r>
      <w:r w:rsidR="0039248E">
        <w:rPr>
          <w:rFonts w:ascii="Arial" w:eastAsia="Times New Roman" w:hAnsi="Arial" w:cs="Arial"/>
          <w:b/>
          <w:bCs/>
          <w:sz w:val="24"/>
          <w:szCs w:val="24"/>
        </w:rPr>
        <w:t xml:space="preserve"> </w:t>
      </w:r>
      <w:r w:rsidR="0039248E">
        <w:rPr>
          <w:rFonts w:ascii="Arial" w:hAnsi="Arial" w:cs="Arial"/>
          <w:sz w:val="24"/>
          <w:szCs w:val="24"/>
        </w:rPr>
        <w:t xml:space="preserve">Even if a </w:t>
      </w:r>
      <w:r w:rsidR="0039248E" w:rsidRPr="00222468">
        <w:rPr>
          <w:rFonts w:ascii="Arial" w:hAnsi="Arial" w:cs="Arial"/>
          <w:sz w:val="24"/>
          <w:szCs w:val="24"/>
        </w:rPr>
        <w:t>company</w:t>
      </w:r>
      <w:r w:rsidR="0039248E">
        <w:rPr>
          <w:rFonts w:ascii="Arial" w:hAnsi="Arial" w:cs="Arial"/>
          <w:sz w:val="24"/>
          <w:szCs w:val="24"/>
        </w:rPr>
        <w:t>’s</w:t>
      </w:r>
      <w:r w:rsidR="0039248E" w:rsidRPr="00222468">
        <w:rPr>
          <w:rFonts w:ascii="Arial" w:hAnsi="Arial" w:cs="Arial"/>
          <w:sz w:val="24"/>
          <w:szCs w:val="24"/>
        </w:rPr>
        <w:t xml:space="preserve"> account closing period is different from reference period (end-March)</w:t>
      </w:r>
      <w:r w:rsidR="0039248E">
        <w:rPr>
          <w:rFonts w:ascii="Arial" w:hAnsi="Arial" w:cs="Arial"/>
          <w:sz w:val="24"/>
          <w:szCs w:val="24"/>
        </w:rPr>
        <w:t>,</w:t>
      </w:r>
      <w:r w:rsidR="0039248E" w:rsidRPr="00222468">
        <w:rPr>
          <w:rFonts w:ascii="Arial" w:hAnsi="Arial" w:cs="Arial"/>
          <w:sz w:val="24"/>
          <w:szCs w:val="24"/>
        </w:rPr>
        <w:t xml:space="preserve"> </w:t>
      </w:r>
      <w:r w:rsidR="0039248E">
        <w:rPr>
          <w:rFonts w:ascii="Arial" w:hAnsi="Arial" w:cs="Arial"/>
          <w:sz w:val="24"/>
          <w:szCs w:val="24"/>
        </w:rPr>
        <w:t>t</w:t>
      </w:r>
      <w:r w:rsidR="0039248E" w:rsidRPr="00222468">
        <w:rPr>
          <w:rFonts w:ascii="Arial" w:hAnsi="Arial" w:cs="Arial"/>
          <w:sz w:val="24"/>
          <w:szCs w:val="24"/>
        </w:rPr>
        <w:t xml:space="preserve">he </w:t>
      </w:r>
      <w:r w:rsidR="0039248E">
        <w:rPr>
          <w:rFonts w:ascii="Arial" w:hAnsi="Arial" w:cs="Arial"/>
          <w:sz w:val="24"/>
          <w:szCs w:val="24"/>
        </w:rPr>
        <w:t xml:space="preserve">ITES survey </w:t>
      </w:r>
      <w:r w:rsidR="0039248E" w:rsidRPr="00222468">
        <w:rPr>
          <w:rFonts w:ascii="Arial" w:hAnsi="Arial" w:cs="Arial"/>
          <w:sz w:val="24"/>
          <w:szCs w:val="24"/>
        </w:rPr>
        <w:t xml:space="preserve">information should be reported for the </w:t>
      </w:r>
      <w:r w:rsidR="0039248E">
        <w:rPr>
          <w:rFonts w:ascii="Arial" w:hAnsi="Arial" w:cs="Arial"/>
          <w:sz w:val="24"/>
          <w:szCs w:val="24"/>
        </w:rPr>
        <w:t xml:space="preserve">survey </w:t>
      </w:r>
      <w:r w:rsidR="0039248E" w:rsidRPr="00222468">
        <w:rPr>
          <w:rFonts w:ascii="Arial" w:hAnsi="Arial" w:cs="Arial"/>
          <w:sz w:val="24"/>
          <w:szCs w:val="24"/>
        </w:rPr>
        <w:t>reference period, based on the company’s internal assessment.</w:t>
      </w:r>
    </w:p>
    <w:p w14:paraId="057185F4" w14:textId="6D35526A" w:rsidR="005677FC" w:rsidRPr="0045738D" w:rsidRDefault="001B5ACE" w:rsidP="0045738D">
      <w:pPr>
        <w:spacing w:line="360" w:lineRule="auto"/>
        <w:jc w:val="both"/>
        <w:rPr>
          <w:rFonts w:ascii="Arial" w:eastAsia="Times New Roman" w:hAnsi="Arial" w:cs="Arial"/>
          <w:sz w:val="24"/>
          <w:szCs w:val="24"/>
        </w:rPr>
      </w:pPr>
      <w:r w:rsidRPr="00BC648E">
        <w:rPr>
          <w:rFonts w:ascii="Arial" w:eastAsia="Times New Roman" w:hAnsi="Arial" w:cs="Arial"/>
          <w:b/>
          <w:bCs/>
          <w:sz w:val="24"/>
          <w:szCs w:val="24"/>
        </w:rPr>
        <w:t>7</w:t>
      </w:r>
      <w:r w:rsidR="005677FC" w:rsidRPr="00BC648E">
        <w:rPr>
          <w:rFonts w:ascii="Arial" w:eastAsia="Times New Roman" w:hAnsi="Arial" w:cs="Arial"/>
          <w:b/>
          <w:bCs/>
          <w:sz w:val="24"/>
          <w:szCs w:val="24"/>
        </w:rPr>
        <w:t xml:space="preserve">. Which entities </w:t>
      </w:r>
      <w:r w:rsidR="00B447C8" w:rsidRPr="00BC648E">
        <w:rPr>
          <w:rFonts w:ascii="Arial" w:eastAsia="Times New Roman" w:hAnsi="Arial" w:cs="Arial"/>
          <w:b/>
          <w:bCs/>
          <w:sz w:val="24"/>
          <w:szCs w:val="24"/>
        </w:rPr>
        <w:t>are required to</w:t>
      </w:r>
      <w:r w:rsidR="005677FC" w:rsidRPr="0045738D">
        <w:rPr>
          <w:rFonts w:ascii="Arial" w:eastAsia="Times New Roman" w:hAnsi="Arial" w:cs="Arial"/>
          <w:b/>
          <w:bCs/>
          <w:sz w:val="24"/>
          <w:szCs w:val="24"/>
        </w:rPr>
        <w:t xml:space="preserve"> participate in the ITES survey?</w:t>
      </w:r>
    </w:p>
    <w:p w14:paraId="6F2CA719" w14:textId="400527EF"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Ans.: </w:t>
      </w:r>
      <w:r w:rsidRPr="0045738D">
        <w:rPr>
          <w:rFonts w:ascii="Arial" w:eastAsia="Times New Roman" w:hAnsi="Arial" w:cs="Arial"/>
          <w:sz w:val="24"/>
          <w:szCs w:val="24"/>
        </w:rPr>
        <w:t xml:space="preserve">Companies/LLPs/Partnership firms in the business of export of computer software &amp; information technology enabled </w:t>
      </w:r>
      <w:r w:rsidRPr="00BC648E">
        <w:rPr>
          <w:rFonts w:ascii="Arial" w:eastAsia="Times New Roman" w:hAnsi="Arial" w:cs="Arial"/>
          <w:sz w:val="24"/>
          <w:szCs w:val="24"/>
        </w:rPr>
        <w:t>services</w:t>
      </w:r>
      <w:r w:rsidRPr="00BC648E">
        <w:rPr>
          <w:rFonts w:ascii="Arial" w:eastAsia="Times New Roman" w:hAnsi="Arial" w:cs="Arial"/>
          <w:b/>
          <w:bCs/>
          <w:sz w:val="24"/>
          <w:szCs w:val="24"/>
        </w:rPr>
        <w:t xml:space="preserve"> </w:t>
      </w:r>
      <w:r w:rsidR="00B447C8" w:rsidRPr="00BC648E">
        <w:rPr>
          <w:rFonts w:ascii="Arial" w:eastAsia="Times New Roman" w:hAnsi="Arial" w:cs="Arial"/>
          <w:sz w:val="24"/>
          <w:szCs w:val="24"/>
        </w:rPr>
        <w:t xml:space="preserve">are required to </w:t>
      </w:r>
      <w:r w:rsidRPr="00BC648E">
        <w:rPr>
          <w:rFonts w:ascii="Arial" w:eastAsia="Times New Roman" w:hAnsi="Arial" w:cs="Arial"/>
          <w:sz w:val="24"/>
          <w:szCs w:val="24"/>
        </w:rPr>
        <w:t>participate in this survey.</w:t>
      </w:r>
    </w:p>
    <w:p w14:paraId="43520D56" w14:textId="1101DCB3" w:rsidR="005677FC" w:rsidRPr="0045738D" w:rsidRDefault="001B5ACE" w:rsidP="0045738D">
      <w:pPr>
        <w:spacing w:line="360" w:lineRule="auto"/>
        <w:jc w:val="both"/>
        <w:rPr>
          <w:rFonts w:ascii="Arial" w:eastAsia="Times New Roman" w:hAnsi="Arial" w:cs="Arial"/>
          <w:sz w:val="24"/>
          <w:szCs w:val="24"/>
        </w:rPr>
      </w:pPr>
      <w:r>
        <w:rPr>
          <w:rFonts w:ascii="Arial" w:eastAsia="Times New Roman" w:hAnsi="Arial" w:cs="Arial"/>
          <w:b/>
          <w:bCs/>
          <w:sz w:val="24"/>
          <w:szCs w:val="24"/>
        </w:rPr>
        <w:t>8</w:t>
      </w:r>
      <w:r w:rsidR="005677FC" w:rsidRPr="0045738D">
        <w:rPr>
          <w:rFonts w:ascii="Arial" w:eastAsia="Times New Roman" w:hAnsi="Arial" w:cs="Arial"/>
          <w:b/>
          <w:bCs/>
          <w:sz w:val="24"/>
          <w:szCs w:val="24"/>
        </w:rPr>
        <w:t>.</w:t>
      </w:r>
      <w:r w:rsidR="005677FC" w:rsidRPr="0045738D">
        <w:rPr>
          <w:rFonts w:ascii="Arial" w:eastAsia="Times New Roman" w:hAnsi="Arial" w:cs="Arial"/>
          <w:sz w:val="24"/>
          <w:szCs w:val="24"/>
        </w:rPr>
        <w:t xml:space="preserve"> </w:t>
      </w:r>
      <w:r w:rsidR="005677FC" w:rsidRPr="0045738D">
        <w:rPr>
          <w:rFonts w:ascii="Arial" w:eastAsia="Times New Roman" w:hAnsi="Arial" w:cs="Arial"/>
          <w:b/>
          <w:bCs/>
          <w:sz w:val="24"/>
          <w:szCs w:val="24"/>
        </w:rPr>
        <w:t>Whether ITES survey schedule is required to be submitted by LLPs/</w:t>
      </w:r>
      <w:r w:rsidR="005677FC" w:rsidRPr="0045738D">
        <w:rPr>
          <w:rFonts w:ascii="Arial" w:eastAsia="Times New Roman" w:hAnsi="Arial" w:cs="Arial"/>
          <w:sz w:val="24"/>
          <w:szCs w:val="24"/>
        </w:rPr>
        <w:t xml:space="preserve"> </w:t>
      </w:r>
      <w:r w:rsidR="005677FC" w:rsidRPr="0045738D">
        <w:rPr>
          <w:rFonts w:ascii="Arial" w:eastAsia="Times New Roman" w:hAnsi="Arial" w:cs="Arial"/>
          <w:b/>
          <w:bCs/>
          <w:sz w:val="24"/>
          <w:szCs w:val="24"/>
        </w:rPr>
        <w:t>proprietorship firm, who have computer software export during the reference period? If yes, then what is the procedure to submit the survey schedule?</w:t>
      </w:r>
    </w:p>
    <w:p w14:paraId="69CFDA87" w14:textId="09BF4B1E"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Ans:</w:t>
      </w:r>
      <w:r w:rsidRPr="0045738D">
        <w:rPr>
          <w:rFonts w:ascii="Arial" w:eastAsia="Times New Roman" w:hAnsi="Arial" w:cs="Arial"/>
          <w:sz w:val="24"/>
          <w:szCs w:val="24"/>
        </w:rPr>
        <w:t xml:space="preserve"> </w:t>
      </w:r>
      <w:r w:rsidR="007F5501" w:rsidRPr="0045738D">
        <w:rPr>
          <w:rFonts w:ascii="Arial" w:eastAsia="Times New Roman" w:hAnsi="Arial" w:cs="Arial"/>
          <w:sz w:val="24"/>
          <w:szCs w:val="24"/>
        </w:rPr>
        <w:t>S</w:t>
      </w:r>
      <w:r w:rsidRPr="0045738D">
        <w:rPr>
          <w:rFonts w:ascii="Arial" w:eastAsia="Times New Roman" w:hAnsi="Arial" w:cs="Arial"/>
          <w:sz w:val="24"/>
          <w:szCs w:val="24"/>
        </w:rPr>
        <w:t xml:space="preserve">ince the access to the submission portal is CIN based, any LLP/proprietorship firm that have computer software exports as on end-March of the financial year needs to obtain </w:t>
      </w:r>
      <w:r w:rsidR="008B1435">
        <w:rPr>
          <w:rFonts w:ascii="Arial" w:eastAsia="Times New Roman" w:hAnsi="Arial" w:cs="Arial"/>
          <w:sz w:val="24"/>
          <w:szCs w:val="24"/>
        </w:rPr>
        <w:t xml:space="preserve">a </w:t>
      </w:r>
      <w:r w:rsidRPr="0045738D">
        <w:rPr>
          <w:rFonts w:ascii="Arial" w:eastAsia="Times New Roman" w:hAnsi="Arial" w:cs="Arial"/>
          <w:sz w:val="24"/>
          <w:szCs w:val="24"/>
        </w:rPr>
        <w:t>dummy CIN</w:t>
      </w:r>
      <w:r w:rsidR="008B1435">
        <w:rPr>
          <w:rFonts w:ascii="Arial" w:eastAsia="Times New Roman" w:hAnsi="Arial" w:cs="Arial"/>
          <w:sz w:val="24"/>
          <w:szCs w:val="24"/>
        </w:rPr>
        <w:t xml:space="preserve"> Number</w:t>
      </w:r>
      <w:r w:rsidRPr="0045738D">
        <w:rPr>
          <w:rFonts w:ascii="Arial" w:eastAsia="Times New Roman" w:hAnsi="Arial" w:cs="Arial"/>
          <w:sz w:val="24"/>
          <w:szCs w:val="24"/>
        </w:rPr>
        <w:t xml:space="preserve"> by sending a request mail on </w:t>
      </w:r>
      <w:hyperlink r:id="rId7" w:history="1">
        <w:r w:rsidRPr="0045738D">
          <w:rPr>
            <w:rStyle w:val="Hyperlink"/>
            <w:rFonts w:ascii="Arial" w:eastAsia="Times New Roman" w:hAnsi="Arial" w:cs="Arial"/>
            <w:sz w:val="24"/>
            <w:szCs w:val="24"/>
          </w:rPr>
          <w:t>itesquery@rbi.org.in</w:t>
        </w:r>
      </w:hyperlink>
      <w:r w:rsidRPr="0045738D">
        <w:rPr>
          <w:rFonts w:ascii="Arial" w:eastAsia="Times New Roman" w:hAnsi="Arial" w:cs="Arial"/>
          <w:sz w:val="24"/>
          <w:szCs w:val="24"/>
        </w:rPr>
        <w:t xml:space="preserve">. Once the firm obtains this dummy CIN number from RBI, it can be used to submit the </w:t>
      </w:r>
      <w:r w:rsidRPr="0045738D">
        <w:rPr>
          <w:rFonts w:ascii="Arial" w:eastAsia="Times New Roman" w:hAnsi="Arial" w:cs="Arial"/>
          <w:b/>
          <w:bCs/>
          <w:sz w:val="24"/>
          <w:szCs w:val="24"/>
        </w:rPr>
        <w:t>excel (*.</w:t>
      </w:r>
      <w:proofErr w:type="spellStart"/>
      <w:r w:rsidRPr="0045738D">
        <w:rPr>
          <w:rFonts w:ascii="Arial" w:eastAsia="Times New Roman" w:hAnsi="Arial" w:cs="Arial"/>
          <w:b/>
          <w:bCs/>
          <w:sz w:val="24"/>
          <w:szCs w:val="24"/>
        </w:rPr>
        <w:t>xls</w:t>
      </w:r>
      <w:proofErr w:type="spellEnd"/>
      <w:r w:rsidRPr="0045738D">
        <w:rPr>
          <w:rFonts w:ascii="Arial" w:eastAsia="Times New Roman" w:hAnsi="Arial" w:cs="Arial"/>
          <w:b/>
          <w:bCs/>
          <w:sz w:val="24"/>
          <w:szCs w:val="24"/>
        </w:rPr>
        <w:t>)</w:t>
      </w:r>
      <w:r w:rsidRPr="0045738D">
        <w:rPr>
          <w:rFonts w:ascii="Arial" w:eastAsia="Times New Roman" w:hAnsi="Arial" w:cs="Arial"/>
          <w:sz w:val="24"/>
          <w:szCs w:val="24"/>
        </w:rPr>
        <w:t xml:space="preserve"> file for ITES survey. </w:t>
      </w:r>
    </w:p>
    <w:p w14:paraId="11A1CBFC" w14:textId="77777777"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sz w:val="24"/>
          <w:szCs w:val="24"/>
        </w:rPr>
        <w:t>However, if any entity has already got the dummy CIN number from the previous survey round, they should use the same CIN number in the current survey round also.</w:t>
      </w:r>
    </w:p>
    <w:p w14:paraId="071B4E3A" w14:textId="36522487" w:rsidR="005677FC" w:rsidRPr="00B44BEB" w:rsidRDefault="005677FC" w:rsidP="0045738D">
      <w:pPr>
        <w:spacing w:line="360" w:lineRule="auto"/>
        <w:jc w:val="both"/>
        <w:rPr>
          <w:rFonts w:ascii="Arial" w:eastAsia="Times New Roman" w:hAnsi="Arial" w:cs="Arial"/>
          <w:i/>
          <w:iCs/>
          <w:sz w:val="24"/>
          <w:szCs w:val="24"/>
        </w:rPr>
      </w:pPr>
      <w:r w:rsidRPr="00B44BEB">
        <w:rPr>
          <w:rFonts w:ascii="Arial" w:eastAsia="Times New Roman" w:hAnsi="Arial" w:cs="Arial"/>
          <w:i/>
          <w:iCs/>
          <w:sz w:val="24"/>
          <w:szCs w:val="24"/>
        </w:rPr>
        <w:t xml:space="preserve">(It is also informed that these dummy CIN numbers are provided by RBI for filling the ITES survey schedule only and </w:t>
      </w:r>
      <w:r w:rsidR="00A56C71" w:rsidRPr="00B44BEB">
        <w:rPr>
          <w:rFonts w:ascii="Arial" w:eastAsia="Times New Roman" w:hAnsi="Arial" w:cs="Arial"/>
          <w:i/>
          <w:iCs/>
          <w:sz w:val="24"/>
          <w:szCs w:val="24"/>
        </w:rPr>
        <w:t xml:space="preserve">should </w:t>
      </w:r>
      <w:r w:rsidRPr="00B44BEB">
        <w:rPr>
          <w:rFonts w:ascii="Arial" w:eastAsia="Times New Roman" w:hAnsi="Arial" w:cs="Arial"/>
          <w:i/>
          <w:iCs/>
          <w:sz w:val="24"/>
          <w:szCs w:val="24"/>
        </w:rPr>
        <w:t xml:space="preserve">not </w:t>
      </w:r>
      <w:r w:rsidR="00A56C71" w:rsidRPr="00B44BEB">
        <w:rPr>
          <w:rFonts w:ascii="Arial" w:eastAsia="Times New Roman" w:hAnsi="Arial" w:cs="Arial"/>
          <w:i/>
          <w:iCs/>
          <w:sz w:val="24"/>
          <w:szCs w:val="24"/>
        </w:rPr>
        <w:t xml:space="preserve">be used </w:t>
      </w:r>
      <w:r w:rsidRPr="00B44BEB">
        <w:rPr>
          <w:rFonts w:ascii="Arial" w:eastAsia="Times New Roman" w:hAnsi="Arial" w:cs="Arial"/>
          <w:i/>
          <w:iCs/>
          <w:sz w:val="24"/>
          <w:szCs w:val="24"/>
        </w:rPr>
        <w:t>for any other purpose).</w:t>
      </w:r>
    </w:p>
    <w:p w14:paraId="10660046" w14:textId="347B0DF3" w:rsidR="005677FC" w:rsidRPr="0045738D" w:rsidRDefault="001B5ACE" w:rsidP="0045738D">
      <w:pPr>
        <w:spacing w:line="360" w:lineRule="auto"/>
        <w:jc w:val="both"/>
        <w:rPr>
          <w:rFonts w:ascii="Arial" w:eastAsia="Times New Roman" w:hAnsi="Arial" w:cs="Arial"/>
          <w:sz w:val="24"/>
          <w:szCs w:val="24"/>
        </w:rPr>
      </w:pPr>
      <w:r>
        <w:rPr>
          <w:rFonts w:ascii="Arial" w:eastAsia="Times New Roman" w:hAnsi="Arial" w:cs="Arial"/>
          <w:b/>
          <w:bCs/>
          <w:sz w:val="24"/>
          <w:szCs w:val="24"/>
        </w:rPr>
        <w:t>9</w:t>
      </w:r>
      <w:r w:rsidR="005677FC" w:rsidRPr="0045738D">
        <w:rPr>
          <w:rFonts w:ascii="Arial" w:eastAsia="Times New Roman" w:hAnsi="Arial" w:cs="Arial"/>
          <w:b/>
          <w:bCs/>
          <w:sz w:val="24"/>
          <w:szCs w:val="24"/>
        </w:rPr>
        <w:t xml:space="preserve">. What information on business activity classification has been covered under this survey? </w:t>
      </w:r>
    </w:p>
    <w:p w14:paraId="34252B36" w14:textId="57230158" w:rsidR="005677FC"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Ans.: </w:t>
      </w:r>
      <w:r w:rsidRPr="0045738D">
        <w:rPr>
          <w:rFonts w:ascii="Arial" w:eastAsia="Times New Roman" w:hAnsi="Arial" w:cs="Arial"/>
          <w:sz w:val="24"/>
          <w:szCs w:val="24"/>
        </w:rPr>
        <w:t>Four major business activities of computer software &amp; information technology enabled services with their sub classifications are covered under the survey schedule. Details can be fo</w:t>
      </w:r>
      <w:r w:rsidR="00A56C71">
        <w:rPr>
          <w:rFonts w:ascii="Arial" w:eastAsia="Times New Roman" w:hAnsi="Arial" w:cs="Arial"/>
          <w:sz w:val="24"/>
          <w:szCs w:val="24"/>
        </w:rPr>
        <w:t>und</w:t>
      </w:r>
      <w:r w:rsidRPr="0045738D">
        <w:rPr>
          <w:rFonts w:ascii="Arial" w:eastAsia="Times New Roman" w:hAnsi="Arial" w:cs="Arial"/>
          <w:sz w:val="24"/>
          <w:szCs w:val="24"/>
        </w:rPr>
        <w:t xml:space="preserve"> in the survey </w:t>
      </w:r>
      <w:r w:rsidR="00A56C71">
        <w:rPr>
          <w:rFonts w:ascii="Arial" w:eastAsia="Times New Roman" w:hAnsi="Arial" w:cs="Arial"/>
          <w:sz w:val="24"/>
          <w:szCs w:val="24"/>
        </w:rPr>
        <w:t>schedule</w:t>
      </w:r>
      <w:r w:rsidRPr="0045738D">
        <w:rPr>
          <w:rFonts w:ascii="Arial" w:eastAsia="Times New Roman" w:hAnsi="Arial" w:cs="Arial"/>
          <w:sz w:val="24"/>
          <w:szCs w:val="24"/>
        </w:rPr>
        <w:t xml:space="preserve"> itself. </w:t>
      </w:r>
    </w:p>
    <w:p w14:paraId="0453CB58" w14:textId="55826B36" w:rsidR="005677FC" w:rsidRPr="0045738D" w:rsidRDefault="001B5ACE" w:rsidP="0045738D">
      <w:pPr>
        <w:spacing w:line="360" w:lineRule="auto"/>
        <w:jc w:val="both"/>
        <w:rPr>
          <w:rFonts w:ascii="Arial" w:eastAsia="Times New Roman" w:hAnsi="Arial" w:cs="Arial"/>
          <w:sz w:val="24"/>
          <w:szCs w:val="24"/>
        </w:rPr>
      </w:pPr>
      <w:r>
        <w:rPr>
          <w:rFonts w:ascii="Arial" w:eastAsia="Times New Roman" w:hAnsi="Arial" w:cs="Arial"/>
          <w:b/>
          <w:bCs/>
          <w:sz w:val="24"/>
          <w:szCs w:val="24"/>
        </w:rPr>
        <w:t>10</w:t>
      </w:r>
      <w:r w:rsidR="005677FC" w:rsidRPr="0045738D">
        <w:rPr>
          <w:rFonts w:ascii="Arial" w:eastAsia="Times New Roman" w:hAnsi="Arial" w:cs="Arial"/>
          <w:b/>
          <w:bCs/>
          <w:sz w:val="24"/>
          <w:szCs w:val="24"/>
        </w:rPr>
        <w:t>. If the company/LLPs/proprietorship firm does not have export earnings during the reference period</w:t>
      </w:r>
      <w:r w:rsidR="005677FC" w:rsidRPr="00BC648E">
        <w:rPr>
          <w:rFonts w:ascii="Arial" w:eastAsia="Times New Roman" w:hAnsi="Arial" w:cs="Arial"/>
          <w:b/>
          <w:bCs/>
          <w:sz w:val="24"/>
          <w:szCs w:val="24"/>
        </w:rPr>
        <w:t>, do</w:t>
      </w:r>
      <w:r w:rsidR="00B447C8" w:rsidRPr="00BC648E">
        <w:rPr>
          <w:rFonts w:ascii="Arial" w:eastAsia="Times New Roman" w:hAnsi="Arial" w:cs="Arial"/>
          <w:b/>
          <w:bCs/>
          <w:sz w:val="24"/>
          <w:szCs w:val="24"/>
        </w:rPr>
        <w:t>es it</w:t>
      </w:r>
      <w:r w:rsidR="005677FC" w:rsidRPr="00BC648E">
        <w:rPr>
          <w:rFonts w:ascii="Arial" w:eastAsia="Times New Roman" w:hAnsi="Arial" w:cs="Arial"/>
          <w:b/>
          <w:bCs/>
          <w:sz w:val="24"/>
          <w:szCs w:val="24"/>
        </w:rPr>
        <w:t xml:space="preserve"> need</w:t>
      </w:r>
      <w:r w:rsidR="005677FC" w:rsidRPr="0045738D">
        <w:rPr>
          <w:rFonts w:ascii="Arial" w:eastAsia="Times New Roman" w:hAnsi="Arial" w:cs="Arial"/>
          <w:b/>
          <w:bCs/>
          <w:sz w:val="24"/>
          <w:szCs w:val="24"/>
        </w:rPr>
        <w:t xml:space="preserve"> to participate in the survey?</w:t>
      </w:r>
    </w:p>
    <w:p w14:paraId="029EA411" w14:textId="6F9A6AF8" w:rsidR="005677FC"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lastRenderedPageBreak/>
        <w:t xml:space="preserve">Ans.: </w:t>
      </w:r>
      <w:r w:rsidR="007F5501" w:rsidRPr="00B44BEB">
        <w:rPr>
          <w:rFonts w:ascii="Arial" w:eastAsia="Times New Roman" w:hAnsi="Arial" w:cs="Arial"/>
          <w:sz w:val="24"/>
          <w:szCs w:val="24"/>
        </w:rPr>
        <w:t>Y</w:t>
      </w:r>
      <w:r w:rsidRPr="00B44BEB">
        <w:rPr>
          <w:rFonts w:ascii="Arial" w:eastAsia="Times New Roman" w:hAnsi="Arial" w:cs="Arial"/>
          <w:sz w:val="24"/>
          <w:szCs w:val="24"/>
        </w:rPr>
        <w:t>es</w:t>
      </w:r>
      <w:r w:rsidR="008B1435" w:rsidRPr="00B44BEB">
        <w:rPr>
          <w:rFonts w:ascii="Arial" w:eastAsia="Times New Roman" w:hAnsi="Arial" w:cs="Arial"/>
          <w:sz w:val="24"/>
          <w:szCs w:val="24"/>
        </w:rPr>
        <w:t>.</w:t>
      </w:r>
      <w:r w:rsidR="008B1435">
        <w:rPr>
          <w:rFonts w:ascii="Arial" w:eastAsia="Times New Roman" w:hAnsi="Arial" w:cs="Arial"/>
          <w:b/>
          <w:bCs/>
          <w:sz w:val="24"/>
          <w:szCs w:val="24"/>
        </w:rPr>
        <w:t xml:space="preserve"> </w:t>
      </w:r>
      <w:r w:rsidR="008B1435" w:rsidRPr="00100F56">
        <w:rPr>
          <w:rFonts w:ascii="Arial" w:eastAsia="Times New Roman" w:hAnsi="Arial" w:cs="Arial"/>
          <w:sz w:val="24"/>
          <w:szCs w:val="24"/>
        </w:rPr>
        <w:t>I</w:t>
      </w:r>
      <w:r w:rsidRPr="0045738D">
        <w:rPr>
          <w:rFonts w:ascii="Arial" w:eastAsia="Times New Roman" w:hAnsi="Arial" w:cs="Arial"/>
          <w:sz w:val="24"/>
          <w:szCs w:val="24"/>
        </w:rPr>
        <w:t>n case</w:t>
      </w:r>
      <w:r w:rsidRPr="0045738D">
        <w:rPr>
          <w:rFonts w:ascii="Arial" w:eastAsia="Times New Roman" w:hAnsi="Arial" w:cs="Arial"/>
          <w:b/>
          <w:bCs/>
          <w:sz w:val="24"/>
          <w:szCs w:val="24"/>
        </w:rPr>
        <w:t xml:space="preserve"> </w:t>
      </w:r>
      <w:r w:rsidRPr="0045738D">
        <w:rPr>
          <w:rFonts w:ascii="Arial" w:eastAsia="Times New Roman" w:hAnsi="Arial" w:cs="Arial"/>
          <w:sz w:val="24"/>
          <w:szCs w:val="24"/>
        </w:rPr>
        <w:t>the company/LLPs/proprietorship firm doesn’t have export earnings during the reference period, but had</w:t>
      </w:r>
      <w:r w:rsidR="00A56C71">
        <w:rPr>
          <w:rFonts w:ascii="Arial" w:eastAsia="Times New Roman" w:hAnsi="Arial" w:cs="Arial"/>
          <w:sz w:val="24"/>
          <w:szCs w:val="24"/>
        </w:rPr>
        <w:t xml:space="preserve"> the same earlier</w:t>
      </w:r>
      <w:r w:rsidRPr="0045738D">
        <w:rPr>
          <w:rFonts w:ascii="Arial" w:eastAsia="Times New Roman" w:hAnsi="Arial" w:cs="Arial"/>
          <w:sz w:val="24"/>
          <w:szCs w:val="24"/>
        </w:rPr>
        <w:t xml:space="preserve">, then it </w:t>
      </w:r>
      <w:proofErr w:type="gramStart"/>
      <w:r w:rsidRPr="0045738D">
        <w:rPr>
          <w:rFonts w:ascii="Arial" w:eastAsia="Times New Roman" w:hAnsi="Arial" w:cs="Arial"/>
          <w:sz w:val="24"/>
          <w:szCs w:val="24"/>
        </w:rPr>
        <w:t>has to</w:t>
      </w:r>
      <w:proofErr w:type="gramEnd"/>
      <w:r w:rsidRPr="0045738D">
        <w:rPr>
          <w:rFonts w:ascii="Arial" w:eastAsia="Times New Roman" w:hAnsi="Arial" w:cs="Arial"/>
          <w:sz w:val="24"/>
          <w:szCs w:val="24"/>
        </w:rPr>
        <w:t xml:space="preserve"> submit </w:t>
      </w:r>
      <w:r w:rsidRPr="0045738D">
        <w:rPr>
          <w:rFonts w:ascii="Arial" w:eastAsia="Times New Roman" w:hAnsi="Arial" w:cs="Arial"/>
          <w:b/>
          <w:bCs/>
          <w:sz w:val="24"/>
          <w:szCs w:val="24"/>
          <w:u w:val="single"/>
        </w:rPr>
        <w:t>NIL</w:t>
      </w:r>
      <w:r w:rsidRPr="0045738D">
        <w:rPr>
          <w:rFonts w:ascii="Arial" w:eastAsia="Times New Roman" w:hAnsi="Arial" w:cs="Arial"/>
          <w:sz w:val="24"/>
          <w:szCs w:val="24"/>
        </w:rPr>
        <w:t xml:space="preserve"> survey schedule </w:t>
      </w:r>
      <w:r w:rsidR="00A56C71">
        <w:rPr>
          <w:rFonts w:ascii="Arial" w:eastAsia="Times New Roman" w:hAnsi="Arial" w:cs="Arial"/>
          <w:sz w:val="24"/>
          <w:szCs w:val="24"/>
        </w:rPr>
        <w:t>for the</w:t>
      </w:r>
      <w:r w:rsidR="008B1435">
        <w:rPr>
          <w:rFonts w:ascii="Arial" w:eastAsia="Times New Roman" w:hAnsi="Arial" w:cs="Arial"/>
          <w:sz w:val="24"/>
          <w:szCs w:val="24"/>
        </w:rPr>
        <w:t xml:space="preserve"> current round of</w:t>
      </w:r>
      <w:r w:rsidRPr="0045738D">
        <w:rPr>
          <w:rFonts w:ascii="Arial" w:eastAsia="Times New Roman" w:hAnsi="Arial" w:cs="Arial"/>
          <w:sz w:val="24"/>
          <w:szCs w:val="24"/>
        </w:rPr>
        <w:t xml:space="preserve"> ITES survey.</w:t>
      </w:r>
    </w:p>
    <w:p w14:paraId="3990432B" w14:textId="12069C6A"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1</w:t>
      </w:r>
      <w:r w:rsidR="001B5ACE">
        <w:rPr>
          <w:rFonts w:ascii="Arial" w:eastAsia="Times New Roman" w:hAnsi="Arial" w:cs="Arial"/>
          <w:b/>
          <w:bCs/>
          <w:sz w:val="24"/>
          <w:szCs w:val="24"/>
        </w:rPr>
        <w:t>1</w:t>
      </w:r>
      <w:r w:rsidRPr="0045738D">
        <w:rPr>
          <w:rFonts w:ascii="Arial" w:eastAsia="Times New Roman" w:hAnsi="Arial" w:cs="Arial"/>
          <w:b/>
          <w:bCs/>
          <w:sz w:val="24"/>
          <w:szCs w:val="24"/>
        </w:rPr>
        <w:t>. What is the invoicing currency to be reported for exports</w:t>
      </w:r>
      <w:r w:rsidR="008B1435">
        <w:rPr>
          <w:rFonts w:ascii="Arial" w:eastAsia="Times New Roman" w:hAnsi="Arial" w:cs="Arial"/>
          <w:b/>
          <w:bCs/>
          <w:sz w:val="24"/>
          <w:szCs w:val="24"/>
        </w:rPr>
        <w:t>?</w:t>
      </w:r>
      <w:r w:rsidRPr="0045738D">
        <w:rPr>
          <w:rFonts w:ascii="Arial" w:eastAsia="Times New Roman" w:hAnsi="Arial" w:cs="Arial"/>
          <w:b/>
          <w:bCs/>
          <w:sz w:val="24"/>
          <w:szCs w:val="24"/>
        </w:rPr>
        <w:t xml:space="preserve"> </w:t>
      </w:r>
    </w:p>
    <w:p w14:paraId="6E6D8948" w14:textId="2741680D"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Ans.: </w:t>
      </w:r>
      <w:r w:rsidRPr="0045738D">
        <w:rPr>
          <w:rFonts w:ascii="Arial" w:eastAsia="Times New Roman" w:hAnsi="Arial" w:cs="Arial"/>
          <w:sz w:val="24"/>
          <w:szCs w:val="24"/>
        </w:rPr>
        <w:t xml:space="preserve">Total </w:t>
      </w:r>
      <w:r w:rsidR="0039248E">
        <w:rPr>
          <w:rFonts w:ascii="Arial" w:eastAsia="Times New Roman" w:hAnsi="Arial" w:cs="Arial"/>
          <w:sz w:val="24"/>
          <w:szCs w:val="24"/>
        </w:rPr>
        <w:t>i</w:t>
      </w:r>
      <w:r w:rsidR="0039248E" w:rsidRPr="0045738D">
        <w:rPr>
          <w:rFonts w:ascii="Arial" w:eastAsia="Times New Roman" w:hAnsi="Arial" w:cs="Arial"/>
          <w:sz w:val="24"/>
          <w:szCs w:val="24"/>
        </w:rPr>
        <w:t xml:space="preserve">nvoice </w:t>
      </w:r>
      <w:r w:rsidRPr="0045738D">
        <w:rPr>
          <w:rFonts w:ascii="Arial" w:eastAsia="Times New Roman" w:hAnsi="Arial" w:cs="Arial"/>
          <w:sz w:val="24"/>
          <w:szCs w:val="24"/>
        </w:rPr>
        <w:t xml:space="preserve">value must be in </w:t>
      </w:r>
      <w:r w:rsidRPr="0045738D">
        <w:rPr>
          <w:rFonts w:ascii="Arial" w:eastAsia="Times New Roman" w:hAnsi="Arial" w:cs="Arial"/>
          <w:b/>
          <w:bCs/>
          <w:sz w:val="24"/>
          <w:szCs w:val="24"/>
          <w:u w:val="single"/>
        </w:rPr>
        <w:t>Indian Rupees (INR) in actuals</w:t>
      </w:r>
      <w:r w:rsidRPr="0045738D">
        <w:rPr>
          <w:rFonts w:ascii="Arial" w:eastAsia="Times New Roman" w:hAnsi="Arial" w:cs="Arial"/>
          <w:b/>
          <w:bCs/>
          <w:sz w:val="24"/>
          <w:szCs w:val="24"/>
        </w:rPr>
        <w:t xml:space="preserve"> </w:t>
      </w:r>
      <w:r w:rsidRPr="0045738D">
        <w:rPr>
          <w:rFonts w:ascii="Arial" w:eastAsia="Times New Roman" w:hAnsi="Arial" w:cs="Arial"/>
          <w:sz w:val="24"/>
          <w:szCs w:val="24"/>
        </w:rPr>
        <w:t>(which should also include billing to subsidiary(s)/associate(s)) during the reference period.</w:t>
      </w:r>
    </w:p>
    <w:p w14:paraId="42793E69" w14:textId="5A4ACE79"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1</w:t>
      </w:r>
      <w:r w:rsidR="003E74AF">
        <w:rPr>
          <w:rFonts w:ascii="Arial" w:eastAsia="Times New Roman" w:hAnsi="Arial" w:cs="Arial"/>
          <w:b/>
          <w:bCs/>
          <w:sz w:val="24"/>
          <w:szCs w:val="24"/>
        </w:rPr>
        <w:t>2</w:t>
      </w:r>
      <w:r w:rsidRPr="0045738D">
        <w:rPr>
          <w:rFonts w:ascii="Arial" w:eastAsia="Times New Roman" w:hAnsi="Arial" w:cs="Arial"/>
          <w:b/>
          <w:bCs/>
          <w:sz w:val="24"/>
          <w:szCs w:val="24"/>
        </w:rPr>
        <w:t>. What is the reporting currency in invoice value in Export-major currencies?</w:t>
      </w:r>
    </w:p>
    <w:p w14:paraId="276872B4" w14:textId="13417A7D"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Ans.: </w:t>
      </w:r>
      <w:r w:rsidRPr="0045738D">
        <w:rPr>
          <w:rFonts w:ascii="Arial" w:eastAsia="Times New Roman" w:hAnsi="Arial" w:cs="Arial"/>
          <w:sz w:val="24"/>
          <w:szCs w:val="24"/>
        </w:rPr>
        <w:t xml:space="preserve">Total </w:t>
      </w:r>
      <w:r w:rsidR="0039248E">
        <w:rPr>
          <w:rFonts w:ascii="Arial" w:eastAsia="Times New Roman" w:hAnsi="Arial" w:cs="Arial"/>
          <w:sz w:val="24"/>
          <w:szCs w:val="24"/>
        </w:rPr>
        <w:t>i</w:t>
      </w:r>
      <w:r w:rsidR="0039248E" w:rsidRPr="0045738D">
        <w:rPr>
          <w:rFonts w:ascii="Arial" w:eastAsia="Times New Roman" w:hAnsi="Arial" w:cs="Arial"/>
          <w:sz w:val="24"/>
          <w:szCs w:val="24"/>
        </w:rPr>
        <w:t xml:space="preserve">nvoice </w:t>
      </w:r>
      <w:r w:rsidRPr="0045738D">
        <w:rPr>
          <w:rFonts w:ascii="Arial" w:eastAsia="Times New Roman" w:hAnsi="Arial" w:cs="Arial"/>
          <w:sz w:val="24"/>
          <w:szCs w:val="24"/>
        </w:rPr>
        <w:t xml:space="preserve">value must be in </w:t>
      </w:r>
      <w:r w:rsidRPr="0045738D">
        <w:rPr>
          <w:rFonts w:ascii="Arial" w:eastAsia="Times New Roman" w:hAnsi="Arial" w:cs="Arial"/>
          <w:b/>
          <w:bCs/>
          <w:sz w:val="24"/>
          <w:szCs w:val="24"/>
          <w:u w:val="single"/>
        </w:rPr>
        <w:t>Indian Rupees (INR) in actuals</w:t>
      </w:r>
      <w:r w:rsidRPr="0045738D">
        <w:rPr>
          <w:rFonts w:ascii="Arial" w:eastAsia="Times New Roman" w:hAnsi="Arial" w:cs="Arial"/>
          <w:b/>
          <w:bCs/>
          <w:sz w:val="24"/>
          <w:szCs w:val="24"/>
        </w:rPr>
        <w:t xml:space="preserve"> </w:t>
      </w:r>
      <w:r w:rsidRPr="0045738D">
        <w:rPr>
          <w:rFonts w:ascii="Arial" w:eastAsia="Times New Roman" w:hAnsi="Arial" w:cs="Arial"/>
          <w:sz w:val="24"/>
          <w:szCs w:val="24"/>
        </w:rPr>
        <w:t>(which should also include billing to subsidiary(s)/associate(s) abroad) during the reference</w:t>
      </w:r>
      <w:r w:rsidR="000562F4" w:rsidRPr="0045738D">
        <w:rPr>
          <w:rFonts w:ascii="Arial" w:eastAsia="Times New Roman" w:hAnsi="Arial" w:cs="Arial"/>
          <w:sz w:val="24"/>
          <w:szCs w:val="24"/>
        </w:rPr>
        <w:t xml:space="preserve"> </w:t>
      </w:r>
      <w:r w:rsidRPr="0045738D">
        <w:rPr>
          <w:rFonts w:ascii="Arial" w:eastAsia="Times New Roman" w:hAnsi="Arial" w:cs="Arial"/>
          <w:sz w:val="24"/>
          <w:szCs w:val="24"/>
        </w:rPr>
        <w:t xml:space="preserve">period. </w:t>
      </w:r>
    </w:p>
    <w:p w14:paraId="7D2790CF" w14:textId="5FB6EE53"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1</w:t>
      </w:r>
      <w:r w:rsidR="003E74AF">
        <w:rPr>
          <w:rFonts w:ascii="Arial" w:eastAsia="Times New Roman" w:hAnsi="Arial" w:cs="Arial"/>
          <w:b/>
          <w:bCs/>
          <w:sz w:val="24"/>
          <w:szCs w:val="24"/>
        </w:rPr>
        <w:t>3</w:t>
      </w:r>
      <w:r w:rsidRPr="0045738D">
        <w:rPr>
          <w:rFonts w:ascii="Arial" w:eastAsia="Times New Roman" w:hAnsi="Arial" w:cs="Arial"/>
          <w:b/>
          <w:bCs/>
          <w:sz w:val="24"/>
          <w:szCs w:val="24"/>
        </w:rPr>
        <w:t>. What is the reporting of currency in invoice value in Export-Type of services?</w:t>
      </w:r>
    </w:p>
    <w:p w14:paraId="71EB521A" w14:textId="5204D6FD"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Ans.: </w:t>
      </w:r>
      <w:r w:rsidRPr="0045738D">
        <w:rPr>
          <w:rFonts w:ascii="Arial" w:eastAsia="Times New Roman" w:hAnsi="Arial" w:cs="Arial"/>
          <w:sz w:val="24"/>
          <w:szCs w:val="24"/>
        </w:rPr>
        <w:t xml:space="preserve">Total </w:t>
      </w:r>
      <w:r w:rsidR="0039248E">
        <w:rPr>
          <w:rFonts w:ascii="Arial" w:eastAsia="Times New Roman" w:hAnsi="Arial" w:cs="Arial"/>
          <w:sz w:val="24"/>
          <w:szCs w:val="24"/>
        </w:rPr>
        <w:t>i</w:t>
      </w:r>
      <w:r w:rsidR="0039248E" w:rsidRPr="0045738D">
        <w:rPr>
          <w:rFonts w:ascii="Arial" w:eastAsia="Times New Roman" w:hAnsi="Arial" w:cs="Arial"/>
          <w:sz w:val="24"/>
          <w:szCs w:val="24"/>
        </w:rPr>
        <w:t xml:space="preserve">nvoice </w:t>
      </w:r>
      <w:r w:rsidRPr="0045738D">
        <w:rPr>
          <w:rFonts w:ascii="Arial" w:eastAsia="Times New Roman" w:hAnsi="Arial" w:cs="Arial"/>
          <w:sz w:val="24"/>
          <w:szCs w:val="24"/>
        </w:rPr>
        <w:t xml:space="preserve">value must be in </w:t>
      </w:r>
      <w:r w:rsidRPr="0045738D">
        <w:rPr>
          <w:rFonts w:ascii="Arial" w:eastAsia="Times New Roman" w:hAnsi="Arial" w:cs="Arial"/>
          <w:b/>
          <w:bCs/>
          <w:sz w:val="24"/>
          <w:szCs w:val="24"/>
          <w:u w:val="single"/>
        </w:rPr>
        <w:t>Indian Rupees (INR) in actuals</w:t>
      </w:r>
      <w:r w:rsidRPr="0045738D">
        <w:rPr>
          <w:rFonts w:ascii="Arial" w:eastAsia="Times New Roman" w:hAnsi="Arial" w:cs="Arial"/>
          <w:b/>
          <w:bCs/>
          <w:sz w:val="24"/>
          <w:szCs w:val="24"/>
        </w:rPr>
        <w:t xml:space="preserve"> </w:t>
      </w:r>
      <w:r w:rsidRPr="0045738D">
        <w:rPr>
          <w:rFonts w:ascii="Arial" w:eastAsia="Times New Roman" w:hAnsi="Arial" w:cs="Arial"/>
          <w:sz w:val="24"/>
          <w:szCs w:val="24"/>
        </w:rPr>
        <w:t xml:space="preserve">(which should also include billing to subsidiary(s)/associate(s) abroad) as per type of export service. </w:t>
      </w:r>
    </w:p>
    <w:p w14:paraId="4C695280" w14:textId="7A41BF70"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1</w:t>
      </w:r>
      <w:r w:rsidR="003E74AF">
        <w:rPr>
          <w:rFonts w:ascii="Arial" w:eastAsia="Times New Roman" w:hAnsi="Arial" w:cs="Arial"/>
          <w:b/>
          <w:bCs/>
          <w:sz w:val="24"/>
          <w:szCs w:val="24"/>
        </w:rPr>
        <w:t>4</w:t>
      </w:r>
      <w:r w:rsidRPr="0045738D">
        <w:rPr>
          <w:rFonts w:ascii="Arial" w:eastAsia="Times New Roman" w:hAnsi="Arial" w:cs="Arial"/>
          <w:b/>
          <w:bCs/>
          <w:sz w:val="24"/>
          <w:szCs w:val="24"/>
        </w:rPr>
        <w:t>. What is the reporting of currency in invoice value in Export-Major Areas?</w:t>
      </w:r>
    </w:p>
    <w:p w14:paraId="7F8EDF86" w14:textId="1EB88FFD"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Ans.: </w:t>
      </w:r>
      <w:r w:rsidRPr="0045738D">
        <w:rPr>
          <w:rFonts w:ascii="Arial" w:eastAsia="Times New Roman" w:hAnsi="Arial" w:cs="Arial"/>
          <w:sz w:val="24"/>
          <w:szCs w:val="24"/>
        </w:rPr>
        <w:t xml:space="preserve">Total </w:t>
      </w:r>
      <w:r w:rsidR="0039248E">
        <w:rPr>
          <w:rFonts w:ascii="Arial" w:eastAsia="Times New Roman" w:hAnsi="Arial" w:cs="Arial"/>
          <w:sz w:val="24"/>
          <w:szCs w:val="24"/>
        </w:rPr>
        <w:t>i</w:t>
      </w:r>
      <w:r w:rsidR="0039248E" w:rsidRPr="0045738D">
        <w:rPr>
          <w:rFonts w:ascii="Arial" w:eastAsia="Times New Roman" w:hAnsi="Arial" w:cs="Arial"/>
          <w:sz w:val="24"/>
          <w:szCs w:val="24"/>
        </w:rPr>
        <w:t xml:space="preserve">nvoice </w:t>
      </w:r>
      <w:r w:rsidRPr="0045738D">
        <w:rPr>
          <w:rFonts w:ascii="Arial" w:eastAsia="Times New Roman" w:hAnsi="Arial" w:cs="Arial"/>
          <w:sz w:val="24"/>
          <w:szCs w:val="24"/>
        </w:rPr>
        <w:t xml:space="preserve">value in </w:t>
      </w:r>
      <w:r w:rsidRPr="0045738D">
        <w:rPr>
          <w:rFonts w:ascii="Arial" w:eastAsia="Times New Roman" w:hAnsi="Arial" w:cs="Arial"/>
          <w:b/>
          <w:bCs/>
          <w:sz w:val="24"/>
          <w:szCs w:val="24"/>
          <w:u w:val="single"/>
        </w:rPr>
        <w:t>Indian Rupees (INR) in actuals</w:t>
      </w:r>
      <w:r w:rsidRPr="0045738D">
        <w:rPr>
          <w:rFonts w:ascii="Arial" w:eastAsia="Times New Roman" w:hAnsi="Arial" w:cs="Arial"/>
          <w:b/>
          <w:bCs/>
          <w:sz w:val="24"/>
          <w:szCs w:val="24"/>
        </w:rPr>
        <w:t xml:space="preserve"> </w:t>
      </w:r>
      <w:r w:rsidRPr="0045738D">
        <w:rPr>
          <w:rFonts w:ascii="Arial" w:eastAsia="Times New Roman" w:hAnsi="Arial" w:cs="Arial"/>
          <w:sz w:val="24"/>
          <w:szCs w:val="24"/>
        </w:rPr>
        <w:t>(including billing to subsidiary(s)/associate(s) abroad) during the reference period to major countries/regional groups.</w:t>
      </w:r>
    </w:p>
    <w:p w14:paraId="6093BB16" w14:textId="22AB4CC6"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1</w:t>
      </w:r>
      <w:r w:rsidR="003E74AF">
        <w:rPr>
          <w:rFonts w:ascii="Arial" w:eastAsia="Times New Roman" w:hAnsi="Arial" w:cs="Arial"/>
          <w:b/>
          <w:bCs/>
          <w:sz w:val="24"/>
          <w:szCs w:val="24"/>
        </w:rPr>
        <w:t>5</w:t>
      </w:r>
      <w:r w:rsidRPr="0045738D">
        <w:rPr>
          <w:rFonts w:ascii="Arial" w:eastAsia="Times New Roman" w:hAnsi="Arial" w:cs="Arial"/>
          <w:b/>
          <w:bCs/>
          <w:sz w:val="24"/>
          <w:szCs w:val="24"/>
        </w:rPr>
        <w:t xml:space="preserve">. If two or three units of a company </w:t>
      </w:r>
      <w:proofErr w:type="gramStart"/>
      <w:r w:rsidRPr="0045738D">
        <w:rPr>
          <w:rFonts w:ascii="Arial" w:eastAsia="Times New Roman" w:hAnsi="Arial" w:cs="Arial"/>
          <w:b/>
          <w:bCs/>
          <w:sz w:val="24"/>
          <w:szCs w:val="24"/>
        </w:rPr>
        <w:t>are located in</w:t>
      </w:r>
      <w:proofErr w:type="gramEnd"/>
      <w:r w:rsidRPr="0045738D">
        <w:rPr>
          <w:rFonts w:ascii="Arial" w:eastAsia="Times New Roman" w:hAnsi="Arial" w:cs="Arial"/>
          <w:b/>
          <w:bCs/>
          <w:sz w:val="24"/>
          <w:szCs w:val="24"/>
        </w:rPr>
        <w:t xml:space="preserve"> India and a</w:t>
      </w:r>
      <w:r w:rsidR="00A56C71">
        <w:rPr>
          <w:rFonts w:ascii="Arial" w:eastAsia="Times New Roman" w:hAnsi="Arial" w:cs="Arial"/>
          <w:b/>
          <w:bCs/>
          <w:sz w:val="24"/>
          <w:szCs w:val="24"/>
        </w:rPr>
        <w:t>nother</w:t>
      </w:r>
      <w:r w:rsidRPr="0045738D">
        <w:rPr>
          <w:rFonts w:ascii="Arial" w:eastAsia="Times New Roman" w:hAnsi="Arial" w:cs="Arial"/>
          <w:b/>
          <w:bCs/>
          <w:sz w:val="24"/>
          <w:szCs w:val="24"/>
        </w:rPr>
        <w:t xml:space="preserve"> unit is</w:t>
      </w:r>
      <w:r w:rsidR="00A56C71">
        <w:rPr>
          <w:rFonts w:ascii="Arial" w:eastAsia="Times New Roman" w:hAnsi="Arial" w:cs="Arial"/>
          <w:b/>
          <w:bCs/>
          <w:sz w:val="24"/>
          <w:szCs w:val="24"/>
        </w:rPr>
        <w:t xml:space="preserve"> </w:t>
      </w:r>
      <w:r w:rsidRPr="0045738D">
        <w:rPr>
          <w:rFonts w:ascii="Arial" w:eastAsia="Times New Roman" w:hAnsi="Arial" w:cs="Arial"/>
          <w:b/>
          <w:bCs/>
          <w:sz w:val="24"/>
          <w:szCs w:val="24"/>
        </w:rPr>
        <w:t>located outside India say in UK, then should they participate separately in the ITES survey?  </w:t>
      </w:r>
    </w:p>
    <w:p w14:paraId="1E7D32BB" w14:textId="6DAAB691"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Ans.: </w:t>
      </w:r>
      <w:r w:rsidRPr="0045738D">
        <w:rPr>
          <w:rFonts w:ascii="Arial" w:eastAsia="Times New Roman" w:hAnsi="Arial" w:cs="Arial"/>
          <w:sz w:val="24"/>
          <w:szCs w:val="24"/>
        </w:rPr>
        <w:t xml:space="preserve">Company </w:t>
      </w:r>
      <w:proofErr w:type="gramStart"/>
      <w:r w:rsidRPr="0045738D">
        <w:rPr>
          <w:rFonts w:ascii="Arial" w:eastAsia="Times New Roman" w:hAnsi="Arial" w:cs="Arial"/>
          <w:sz w:val="24"/>
          <w:szCs w:val="24"/>
        </w:rPr>
        <w:t>has to</w:t>
      </w:r>
      <w:proofErr w:type="gramEnd"/>
      <w:r w:rsidRPr="0045738D">
        <w:rPr>
          <w:rFonts w:ascii="Arial" w:eastAsia="Times New Roman" w:hAnsi="Arial" w:cs="Arial"/>
          <w:sz w:val="24"/>
          <w:szCs w:val="24"/>
        </w:rPr>
        <w:t xml:space="preserve"> submit only one form aggregating all the units in India. However, </w:t>
      </w:r>
      <w:r w:rsidR="00A56C71">
        <w:rPr>
          <w:rFonts w:ascii="Arial" w:eastAsia="Times New Roman" w:hAnsi="Arial" w:cs="Arial"/>
          <w:sz w:val="24"/>
          <w:szCs w:val="24"/>
        </w:rPr>
        <w:t>for</w:t>
      </w:r>
      <w:r w:rsidRPr="0045738D">
        <w:rPr>
          <w:rFonts w:ascii="Arial" w:eastAsia="Times New Roman" w:hAnsi="Arial" w:cs="Arial"/>
          <w:sz w:val="24"/>
          <w:szCs w:val="24"/>
        </w:rPr>
        <w:t xml:space="preserve"> the unit</w:t>
      </w:r>
      <w:r w:rsidR="00A56C71">
        <w:rPr>
          <w:rFonts w:ascii="Arial" w:eastAsia="Times New Roman" w:hAnsi="Arial" w:cs="Arial"/>
          <w:sz w:val="24"/>
          <w:szCs w:val="24"/>
        </w:rPr>
        <w:t>s</w:t>
      </w:r>
      <w:r w:rsidRPr="0045738D">
        <w:rPr>
          <w:rFonts w:ascii="Arial" w:eastAsia="Times New Roman" w:hAnsi="Arial" w:cs="Arial"/>
          <w:sz w:val="24"/>
          <w:szCs w:val="24"/>
        </w:rPr>
        <w:t xml:space="preserve"> abroad, </w:t>
      </w:r>
      <w:r w:rsidR="008B1435">
        <w:rPr>
          <w:rFonts w:ascii="Arial" w:eastAsia="Times New Roman" w:hAnsi="Arial" w:cs="Arial"/>
          <w:sz w:val="24"/>
          <w:szCs w:val="24"/>
        </w:rPr>
        <w:t xml:space="preserve">the </w:t>
      </w:r>
      <w:r w:rsidRPr="0045738D">
        <w:rPr>
          <w:rFonts w:ascii="Arial" w:eastAsia="Times New Roman" w:hAnsi="Arial" w:cs="Arial"/>
          <w:sz w:val="24"/>
          <w:szCs w:val="24"/>
        </w:rPr>
        <w:t xml:space="preserve">information </w:t>
      </w:r>
      <w:r w:rsidR="008B1435">
        <w:rPr>
          <w:rFonts w:ascii="Arial" w:eastAsia="Times New Roman" w:hAnsi="Arial" w:cs="Arial"/>
          <w:sz w:val="24"/>
          <w:szCs w:val="24"/>
        </w:rPr>
        <w:t xml:space="preserve">should be provided </w:t>
      </w:r>
      <w:r w:rsidRPr="0045738D">
        <w:rPr>
          <w:rFonts w:ascii="Arial" w:eastAsia="Times New Roman" w:hAnsi="Arial" w:cs="Arial"/>
          <w:sz w:val="24"/>
          <w:szCs w:val="24"/>
        </w:rPr>
        <w:t>in Part D of the schedule.</w:t>
      </w:r>
      <w:r w:rsidRPr="0045738D">
        <w:rPr>
          <w:rFonts w:ascii="Arial" w:eastAsia="Times New Roman" w:hAnsi="Arial" w:cs="Arial"/>
          <w:b/>
          <w:bCs/>
          <w:sz w:val="24"/>
          <w:szCs w:val="24"/>
        </w:rPr>
        <w:t xml:space="preserve"> </w:t>
      </w:r>
    </w:p>
    <w:p w14:paraId="3215337D" w14:textId="07C15040"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1</w:t>
      </w:r>
      <w:r w:rsidR="003E74AF">
        <w:rPr>
          <w:rFonts w:ascii="Arial" w:eastAsia="Times New Roman" w:hAnsi="Arial" w:cs="Arial"/>
          <w:b/>
          <w:bCs/>
          <w:sz w:val="24"/>
          <w:szCs w:val="24"/>
        </w:rPr>
        <w:t>6</w:t>
      </w:r>
      <w:r w:rsidRPr="0045738D">
        <w:rPr>
          <w:rFonts w:ascii="Arial" w:eastAsia="Times New Roman" w:hAnsi="Arial" w:cs="Arial"/>
          <w:b/>
          <w:bCs/>
          <w:sz w:val="24"/>
          <w:szCs w:val="24"/>
        </w:rPr>
        <w:t xml:space="preserve">. </w:t>
      </w:r>
      <w:r w:rsidR="00A56C71">
        <w:rPr>
          <w:rFonts w:ascii="Arial" w:eastAsia="Times New Roman" w:hAnsi="Arial" w:cs="Arial"/>
          <w:b/>
          <w:bCs/>
          <w:sz w:val="24"/>
          <w:szCs w:val="24"/>
        </w:rPr>
        <w:t xml:space="preserve">Should </w:t>
      </w:r>
      <w:r w:rsidRPr="0045738D">
        <w:rPr>
          <w:rFonts w:ascii="Arial" w:eastAsia="Times New Roman" w:hAnsi="Arial" w:cs="Arial"/>
          <w:b/>
          <w:bCs/>
          <w:sz w:val="24"/>
          <w:szCs w:val="24"/>
        </w:rPr>
        <w:t xml:space="preserve">the number of employee information </w:t>
      </w:r>
      <w:r w:rsidR="00A56C71">
        <w:rPr>
          <w:rFonts w:ascii="Arial" w:eastAsia="Times New Roman" w:hAnsi="Arial" w:cs="Arial"/>
          <w:b/>
          <w:bCs/>
          <w:sz w:val="24"/>
          <w:szCs w:val="24"/>
        </w:rPr>
        <w:t xml:space="preserve">be reported </w:t>
      </w:r>
      <w:r w:rsidRPr="0045738D">
        <w:rPr>
          <w:rFonts w:ascii="Arial" w:eastAsia="Times New Roman" w:hAnsi="Arial" w:cs="Arial"/>
          <w:b/>
          <w:bCs/>
          <w:sz w:val="24"/>
          <w:szCs w:val="24"/>
        </w:rPr>
        <w:t>as on end of March of the reference year?</w:t>
      </w:r>
    </w:p>
    <w:p w14:paraId="72650CA9" w14:textId="40D5FA94"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Ans.: </w:t>
      </w:r>
      <w:r w:rsidRPr="0045738D">
        <w:rPr>
          <w:rFonts w:ascii="Arial" w:eastAsia="Times New Roman" w:hAnsi="Arial" w:cs="Arial"/>
          <w:sz w:val="24"/>
          <w:szCs w:val="24"/>
        </w:rPr>
        <w:t xml:space="preserve">Yes, </w:t>
      </w:r>
      <w:r w:rsidR="002347BF" w:rsidRPr="0045738D">
        <w:rPr>
          <w:rFonts w:ascii="Arial" w:eastAsia="Times New Roman" w:hAnsi="Arial" w:cs="Arial"/>
          <w:sz w:val="24"/>
          <w:szCs w:val="24"/>
        </w:rPr>
        <w:t xml:space="preserve">the </w:t>
      </w:r>
      <w:r w:rsidRPr="0045738D">
        <w:rPr>
          <w:rFonts w:ascii="Arial" w:eastAsia="Times New Roman" w:hAnsi="Arial" w:cs="Arial"/>
          <w:sz w:val="24"/>
          <w:szCs w:val="24"/>
        </w:rPr>
        <w:t>number of employe</w:t>
      </w:r>
      <w:r w:rsidR="000562F4" w:rsidRPr="0045738D">
        <w:rPr>
          <w:rFonts w:ascii="Arial" w:eastAsia="Times New Roman" w:hAnsi="Arial" w:cs="Arial"/>
          <w:sz w:val="24"/>
          <w:szCs w:val="24"/>
        </w:rPr>
        <w:t>e</w:t>
      </w:r>
      <w:r w:rsidRPr="0045738D">
        <w:rPr>
          <w:rFonts w:ascii="Arial" w:eastAsia="Times New Roman" w:hAnsi="Arial" w:cs="Arial"/>
          <w:sz w:val="24"/>
          <w:szCs w:val="24"/>
        </w:rPr>
        <w:t xml:space="preserve"> information </w:t>
      </w:r>
      <w:r w:rsidR="00A56C71">
        <w:rPr>
          <w:rFonts w:ascii="Arial" w:eastAsia="Times New Roman" w:hAnsi="Arial" w:cs="Arial"/>
          <w:sz w:val="24"/>
          <w:szCs w:val="24"/>
        </w:rPr>
        <w:t xml:space="preserve">should be reported </w:t>
      </w:r>
      <w:r w:rsidRPr="0045738D">
        <w:rPr>
          <w:rFonts w:ascii="Arial" w:eastAsia="Times New Roman" w:hAnsi="Arial" w:cs="Arial"/>
          <w:sz w:val="24"/>
          <w:szCs w:val="24"/>
        </w:rPr>
        <w:t>as on end</w:t>
      </w:r>
      <w:r w:rsidR="00A56C71">
        <w:rPr>
          <w:rFonts w:ascii="Arial" w:eastAsia="Times New Roman" w:hAnsi="Arial" w:cs="Arial"/>
          <w:sz w:val="24"/>
          <w:szCs w:val="24"/>
        </w:rPr>
        <w:t xml:space="preserve"> -</w:t>
      </w:r>
      <w:r w:rsidRPr="0045738D">
        <w:rPr>
          <w:rFonts w:ascii="Arial" w:eastAsia="Times New Roman" w:hAnsi="Arial" w:cs="Arial"/>
          <w:sz w:val="24"/>
          <w:szCs w:val="24"/>
        </w:rPr>
        <w:t xml:space="preserve"> March of the reference year. </w:t>
      </w:r>
    </w:p>
    <w:p w14:paraId="079CF205" w14:textId="3E7C254F"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1</w:t>
      </w:r>
      <w:r w:rsidR="003E74AF">
        <w:rPr>
          <w:rFonts w:ascii="Arial" w:eastAsia="Times New Roman" w:hAnsi="Arial" w:cs="Arial"/>
          <w:b/>
          <w:bCs/>
          <w:sz w:val="24"/>
          <w:szCs w:val="24"/>
        </w:rPr>
        <w:t>7</w:t>
      </w:r>
      <w:r w:rsidRPr="0045738D">
        <w:rPr>
          <w:rFonts w:ascii="Arial" w:eastAsia="Times New Roman" w:hAnsi="Arial" w:cs="Arial"/>
          <w:b/>
          <w:bCs/>
          <w:sz w:val="24"/>
          <w:szCs w:val="24"/>
        </w:rPr>
        <w:t xml:space="preserve">. </w:t>
      </w:r>
      <w:r w:rsidR="000562F4" w:rsidRPr="0045738D">
        <w:rPr>
          <w:rFonts w:ascii="Arial" w:eastAsia="Times New Roman" w:hAnsi="Arial" w:cs="Arial"/>
          <w:b/>
          <w:bCs/>
          <w:sz w:val="24"/>
          <w:szCs w:val="24"/>
        </w:rPr>
        <w:t>I</w:t>
      </w:r>
      <w:r w:rsidR="00A56C71">
        <w:rPr>
          <w:rFonts w:ascii="Arial" w:eastAsia="Times New Roman" w:hAnsi="Arial" w:cs="Arial"/>
          <w:b/>
          <w:bCs/>
          <w:sz w:val="24"/>
          <w:szCs w:val="24"/>
        </w:rPr>
        <w:t>f</w:t>
      </w:r>
      <w:r w:rsidR="000562F4" w:rsidRPr="0045738D">
        <w:rPr>
          <w:rFonts w:ascii="Arial" w:eastAsia="Times New Roman" w:hAnsi="Arial" w:cs="Arial"/>
          <w:b/>
          <w:bCs/>
          <w:sz w:val="24"/>
          <w:szCs w:val="24"/>
        </w:rPr>
        <w:t xml:space="preserve"> </w:t>
      </w:r>
      <w:r w:rsidR="00077D25">
        <w:rPr>
          <w:rFonts w:ascii="Arial" w:eastAsia="Times New Roman" w:hAnsi="Arial" w:cs="Arial"/>
          <w:b/>
          <w:bCs/>
          <w:sz w:val="24"/>
          <w:szCs w:val="24"/>
        </w:rPr>
        <w:t>a</w:t>
      </w:r>
      <w:r w:rsidR="000562F4" w:rsidRPr="0045738D">
        <w:rPr>
          <w:rFonts w:ascii="Arial" w:eastAsia="Times New Roman" w:hAnsi="Arial" w:cs="Arial"/>
          <w:b/>
          <w:bCs/>
          <w:sz w:val="24"/>
          <w:szCs w:val="24"/>
        </w:rPr>
        <w:t xml:space="preserve"> company o</w:t>
      </w:r>
      <w:r w:rsidRPr="0045738D">
        <w:rPr>
          <w:rFonts w:ascii="Arial" w:eastAsia="Times New Roman" w:hAnsi="Arial" w:cs="Arial"/>
          <w:b/>
          <w:bCs/>
          <w:sz w:val="24"/>
          <w:szCs w:val="24"/>
        </w:rPr>
        <w:t>ffer</w:t>
      </w:r>
      <w:r w:rsidR="00077D25">
        <w:rPr>
          <w:rFonts w:ascii="Arial" w:eastAsia="Times New Roman" w:hAnsi="Arial" w:cs="Arial"/>
          <w:b/>
          <w:bCs/>
          <w:sz w:val="24"/>
          <w:szCs w:val="24"/>
        </w:rPr>
        <w:t>s</w:t>
      </w:r>
      <w:r w:rsidR="000562F4" w:rsidRPr="0045738D">
        <w:rPr>
          <w:rFonts w:ascii="Arial" w:eastAsia="Times New Roman" w:hAnsi="Arial" w:cs="Arial"/>
          <w:b/>
          <w:bCs/>
          <w:sz w:val="24"/>
          <w:szCs w:val="24"/>
        </w:rPr>
        <w:t xml:space="preserve"> </w:t>
      </w:r>
      <w:r w:rsidRPr="00BC648E">
        <w:rPr>
          <w:rFonts w:ascii="Arial" w:eastAsia="Times New Roman" w:hAnsi="Arial" w:cs="Arial"/>
          <w:b/>
          <w:bCs/>
          <w:sz w:val="24"/>
          <w:szCs w:val="24"/>
        </w:rPr>
        <w:t>services to develop</w:t>
      </w:r>
      <w:r w:rsidR="000562F4" w:rsidRPr="00BC648E">
        <w:rPr>
          <w:rFonts w:ascii="Arial" w:eastAsia="Times New Roman" w:hAnsi="Arial" w:cs="Arial"/>
          <w:b/>
          <w:bCs/>
          <w:sz w:val="24"/>
          <w:szCs w:val="24"/>
        </w:rPr>
        <w:t xml:space="preserve"> a</w:t>
      </w:r>
      <w:r w:rsidRPr="00BC648E">
        <w:rPr>
          <w:rFonts w:ascii="Arial" w:eastAsia="Times New Roman" w:hAnsi="Arial" w:cs="Arial"/>
          <w:b/>
          <w:bCs/>
          <w:sz w:val="24"/>
          <w:szCs w:val="24"/>
        </w:rPr>
        <w:t xml:space="preserve"> product </w:t>
      </w:r>
      <w:r w:rsidR="000562F4" w:rsidRPr="00BC648E">
        <w:rPr>
          <w:rFonts w:ascii="Arial" w:eastAsia="Times New Roman" w:hAnsi="Arial" w:cs="Arial"/>
          <w:b/>
          <w:bCs/>
          <w:sz w:val="24"/>
          <w:szCs w:val="24"/>
        </w:rPr>
        <w:t>for a</w:t>
      </w:r>
      <w:r w:rsidR="00415E65" w:rsidRPr="00BC648E">
        <w:rPr>
          <w:rFonts w:ascii="Arial" w:eastAsia="Times New Roman" w:hAnsi="Arial" w:cs="Arial"/>
          <w:b/>
          <w:bCs/>
          <w:sz w:val="24"/>
          <w:szCs w:val="24"/>
        </w:rPr>
        <w:t>nother</w:t>
      </w:r>
      <w:r w:rsidR="000562F4" w:rsidRPr="00BC648E">
        <w:rPr>
          <w:rFonts w:ascii="Arial" w:eastAsia="Times New Roman" w:hAnsi="Arial" w:cs="Arial"/>
          <w:b/>
          <w:bCs/>
          <w:sz w:val="24"/>
          <w:szCs w:val="24"/>
        </w:rPr>
        <w:t xml:space="preserve"> </w:t>
      </w:r>
      <w:r w:rsidRPr="00BC648E">
        <w:rPr>
          <w:rFonts w:ascii="Arial" w:eastAsia="Times New Roman" w:hAnsi="Arial" w:cs="Arial"/>
          <w:b/>
          <w:bCs/>
          <w:sz w:val="24"/>
          <w:szCs w:val="24"/>
        </w:rPr>
        <w:t>company</w:t>
      </w:r>
      <w:r w:rsidR="00415E65" w:rsidRPr="00BC648E">
        <w:rPr>
          <w:rFonts w:ascii="Arial" w:eastAsia="Times New Roman" w:hAnsi="Arial" w:cs="Arial"/>
          <w:b/>
          <w:bCs/>
          <w:sz w:val="24"/>
          <w:szCs w:val="24"/>
        </w:rPr>
        <w:t xml:space="preserve"> in</w:t>
      </w:r>
      <w:r w:rsidR="000562F4" w:rsidRPr="00BC648E">
        <w:rPr>
          <w:rFonts w:ascii="Arial" w:eastAsia="Times New Roman" w:hAnsi="Arial" w:cs="Arial"/>
          <w:b/>
          <w:bCs/>
          <w:sz w:val="24"/>
          <w:szCs w:val="24"/>
        </w:rPr>
        <w:t xml:space="preserve"> abroad then </w:t>
      </w:r>
      <w:r w:rsidR="0000337E" w:rsidRPr="00BC648E">
        <w:rPr>
          <w:rFonts w:ascii="Arial" w:eastAsia="Times New Roman" w:hAnsi="Arial" w:cs="Arial"/>
          <w:b/>
          <w:bCs/>
          <w:sz w:val="24"/>
          <w:szCs w:val="24"/>
        </w:rPr>
        <w:t xml:space="preserve">where should </w:t>
      </w:r>
      <w:r w:rsidR="00B447C8" w:rsidRPr="00BC648E">
        <w:rPr>
          <w:rFonts w:ascii="Arial" w:eastAsia="Times New Roman" w:hAnsi="Arial" w:cs="Arial"/>
          <w:b/>
          <w:bCs/>
          <w:sz w:val="24"/>
          <w:szCs w:val="24"/>
        </w:rPr>
        <w:t>it</w:t>
      </w:r>
      <w:r w:rsidR="0000337E" w:rsidRPr="00BC648E">
        <w:rPr>
          <w:rFonts w:ascii="Arial" w:eastAsia="Times New Roman" w:hAnsi="Arial" w:cs="Arial"/>
          <w:b/>
          <w:bCs/>
          <w:sz w:val="24"/>
          <w:szCs w:val="24"/>
        </w:rPr>
        <w:t xml:space="preserve"> mention</w:t>
      </w:r>
      <w:r w:rsidR="0000337E" w:rsidRPr="0045738D">
        <w:rPr>
          <w:rFonts w:ascii="Arial" w:eastAsia="Times New Roman" w:hAnsi="Arial" w:cs="Arial"/>
          <w:b/>
          <w:bCs/>
          <w:sz w:val="24"/>
          <w:szCs w:val="24"/>
        </w:rPr>
        <w:t xml:space="preserve"> this information</w:t>
      </w:r>
      <w:r w:rsidR="00466BD0" w:rsidRPr="0045738D">
        <w:rPr>
          <w:rFonts w:ascii="Arial" w:eastAsia="Times New Roman" w:hAnsi="Arial" w:cs="Arial"/>
          <w:b/>
          <w:bCs/>
          <w:sz w:val="24"/>
          <w:szCs w:val="24"/>
        </w:rPr>
        <w:t xml:space="preserve"> in ITES survey schedule</w:t>
      </w:r>
      <w:r w:rsidR="0000337E" w:rsidRPr="0045738D">
        <w:rPr>
          <w:rFonts w:ascii="Arial" w:eastAsia="Times New Roman" w:hAnsi="Arial" w:cs="Arial"/>
          <w:b/>
          <w:bCs/>
          <w:sz w:val="24"/>
          <w:szCs w:val="24"/>
        </w:rPr>
        <w:t>?</w:t>
      </w:r>
      <w:r w:rsidR="000562F4" w:rsidRPr="0045738D">
        <w:rPr>
          <w:rFonts w:ascii="Arial" w:eastAsia="Times New Roman" w:hAnsi="Arial" w:cs="Arial"/>
          <w:b/>
          <w:bCs/>
          <w:sz w:val="24"/>
          <w:szCs w:val="24"/>
        </w:rPr>
        <w:t xml:space="preserve"> </w:t>
      </w:r>
    </w:p>
    <w:p w14:paraId="2AFD5E6B" w14:textId="7D42C936"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lastRenderedPageBreak/>
        <w:t xml:space="preserve">Ans.: </w:t>
      </w:r>
      <w:r w:rsidR="00436ED4" w:rsidRPr="00BC648E">
        <w:rPr>
          <w:rFonts w:ascii="Arial" w:eastAsia="Times New Roman" w:hAnsi="Arial" w:cs="Arial"/>
          <w:sz w:val="24"/>
          <w:szCs w:val="24"/>
        </w:rPr>
        <w:t xml:space="preserve">Company </w:t>
      </w:r>
      <w:proofErr w:type="gramStart"/>
      <w:r w:rsidR="00436ED4" w:rsidRPr="00BC648E">
        <w:rPr>
          <w:rFonts w:ascii="Arial" w:eastAsia="Times New Roman" w:hAnsi="Arial" w:cs="Arial"/>
          <w:sz w:val="24"/>
          <w:szCs w:val="24"/>
        </w:rPr>
        <w:t>has</w:t>
      </w:r>
      <w:r w:rsidR="0000337E" w:rsidRPr="0045738D">
        <w:rPr>
          <w:rFonts w:ascii="Arial" w:eastAsia="Times New Roman" w:hAnsi="Arial" w:cs="Arial"/>
          <w:sz w:val="24"/>
          <w:szCs w:val="24"/>
        </w:rPr>
        <w:t xml:space="preserve"> to</w:t>
      </w:r>
      <w:proofErr w:type="gramEnd"/>
      <w:r w:rsidR="00A81094" w:rsidRPr="0045738D">
        <w:rPr>
          <w:rFonts w:ascii="Arial" w:eastAsia="Times New Roman" w:hAnsi="Arial" w:cs="Arial"/>
          <w:sz w:val="24"/>
          <w:szCs w:val="24"/>
        </w:rPr>
        <w:t xml:space="preserve"> mention percentage of this service under </w:t>
      </w:r>
      <w:r w:rsidRPr="0045738D">
        <w:rPr>
          <w:rFonts w:ascii="Arial" w:eastAsia="Times New Roman" w:hAnsi="Arial" w:cs="Arial"/>
          <w:sz w:val="24"/>
          <w:szCs w:val="24"/>
        </w:rPr>
        <w:t>‘Offshore product development’</w:t>
      </w:r>
      <w:r w:rsidR="00A81094" w:rsidRPr="0045738D">
        <w:rPr>
          <w:rFonts w:ascii="Arial" w:eastAsia="Times New Roman" w:hAnsi="Arial" w:cs="Arial"/>
          <w:sz w:val="24"/>
          <w:szCs w:val="24"/>
        </w:rPr>
        <w:t xml:space="preserve"> in Q-3 (D) of Part-A and consolidated amount under Q-5 (a-iv)</w:t>
      </w:r>
      <w:r w:rsidR="003A38A7" w:rsidRPr="0045738D">
        <w:rPr>
          <w:rFonts w:ascii="Arial" w:eastAsia="Times New Roman" w:hAnsi="Arial" w:cs="Arial"/>
          <w:sz w:val="24"/>
          <w:szCs w:val="24"/>
        </w:rPr>
        <w:t xml:space="preserve"> for software product</w:t>
      </w:r>
      <w:r w:rsidR="004578AB" w:rsidRPr="0045738D">
        <w:rPr>
          <w:rFonts w:ascii="Arial" w:eastAsia="Times New Roman" w:hAnsi="Arial" w:cs="Arial"/>
          <w:sz w:val="24"/>
          <w:szCs w:val="24"/>
        </w:rPr>
        <w:t>s</w:t>
      </w:r>
      <w:r w:rsidR="00A81094" w:rsidRPr="0045738D">
        <w:rPr>
          <w:rFonts w:ascii="Arial" w:eastAsia="Times New Roman" w:hAnsi="Arial" w:cs="Arial"/>
          <w:sz w:val="24"/>
          <w:szCs w:val="24"/>
        </w:rPr>
        <w:t xml:space="preserve">. </w:t>
      </w:r>
    </w:p>
    <w:p w14:paraId="2CB8601F" w14:textId="4B5BF727" w:rsidR="005677FC" w:rsidRPr="0045738D" w:rsidRDefault="005677FC" w:rsidP="0045738D">
      <w:pPr>
        <w:spacing w:line="360" w:lineRule="auto"/>
        <w:jc w:val="both"/>
        <w:rPr>
          <w:rFonts w:ascii="Arial" w:eastAsia="Times New Roman" w:hAnsi="Arial" w:cs="Arial"/>
          <w:b/>
          <w:bCs/>
          <w:sz w:val="24"/>
          <w:szCs w:val="24"/>
        </w:rPr>
      </w:pPr>
      <w:r w:rsidRPr="0045738D">
        <w:rPr>
          <w:rFonts w:ascii="Arial" w:eastAsia="Times New Roman" w:hAnsi="Arial" w:cs="Arial"/>
          <w:b/>
          <w:bCs/>
          <w:sz w:val="24"/>
          <w:szCs w:val="24"/>
        </w:rPr>
        <w:t>1</w:t>
      </w:r>
      <w:r w:rsidR="003E74AF">
        <w:rPr>
          <w:rFonts w:ascii="Arial" w:eastAsia="Times New Roman" w:hAnsi="Arial" w:cs="Arial"/>
          <w:b/>
          <w:bCs/>
          <w:sz w:val="24"/>
          <w:szCs w:val="24"/>
        </w:rPr>
        <w:t>8</w:t>
      </w:r>
      <w:r w:rsidRPr="0045738D">
        <w:rPr>
          <w:rFonts w:ascii="Arial" w:eastAsia="Times New Roman" w:hAnsi="Arial" w:cs="Arial"/>
          <w:b/>
          <w:bCs/>
          <w:sz w:val="24"/>
          <w:szCs w:val="24"/>
        </w:rPr>
        <w:t xml:space="preserve">. </w:t>
      </w:r>
      <w:r w:rsidR="00534C20" w:rsidRPr="0045738D">
        <w:rPr>
          <w:rFonts w:ascii="Arial" w:eastAsia="Times New Roman" w:hAnsi="Arial" w:cs="Arial"/>
          <w:b/>
          <w:bCs/>
          <w:sz w:val="24"/>
          <w:szCs w:val="24"/>
        </w:rPr>
        <w:t>Which type of expenses should be covered under “</w:t>
      </w:r>
      <w:r w:rsidR="00BC256D" w:rsidRPr="0045738D">
        <w:rPr>
          <w:rFonts w:ascii="Arial" w:eastAsia="Times New Roman" w:hAnsi="Arial" w:cs="Arial"/>
          <w:b/>
          <w:bCs/>
          <w:sz w:val="24"/>
          <w:szCs w:val="24"/>
        </w:rPr>
        <w:t>t</w:t>
      </w:r>
      <w:r w:rsidRPr="0045738D">
        <w:rPr>
          <w:rFonts w:ascii="Arial" w:eastAsia="Times New Roman" w:hAnsi="Arial" w:cs="Arial"/>
          <w:b/>
          <w:bCs/>
          <w:sz w:val="24"/>
          <w:szCs w:val="24"/>
        </w:rPr>
        <w:t>otal amount spent on office expenses etc. abroad (excluding amount paid to employees abroad) by the Indian company</w:t>
      </w:r>
      <w:r w:rsidR="00534C20" w:rsidRPr="0045738D">
        <w:rPr>
          <w:rFonts w:ascii="Arial" w:eastAsia="Times New Roman" w:hAnsi="Arial" w:cs="Arial"/>
          <w:b/>
          <w:bCs/>
          <w:sz w:val="24"/>
          <w:szCs w:val="24"/>
        </w:rPr>
        <w:t>” in Q-7 (iii)</w:t>
      </w:r>
      <w:r w:rsidR="001B7326" w:rsidRPr="0045738D">
        <w:rPr>
          <w:rFonts w:ascii="Arial" w:eastAsia="Times New Roman" w:hAnsi="Arial" w:cs="Arial"/>
          <w:b/>
          <w:bCs/>
          <w:sz w:val="24"/>
          <w:szCs w:val="24"/>
        </w:rPr>
        <w:t xml:space="preserve"> of Part-B</w:t>
      </w:r>
      <w:r w:rsidRPr="0045738D">
        <w:rPr>
          <w:rFonts w:ascii="Arial" w:eastAsia="Times New Roman" w:hAnsi="Arial" w:cs="Arial"/>
          <w:b/>
          <w:bCs/>
          <w:sz w:val="24"/>
          <w:szCs w:val="24"/>
        </w:rPr>
        <w:t>?</w:t>
      </w:r>
    </w:p>
    <w:p w14:paraId="384C591B" w14:textId="12D246FB"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Ans.: </w:t>
      </w:r>
      <w:r w:rsidRPr="0045738D">
        <w:rPr>
          <w:rFonts w:ascii="Arial" w:eastAsia="Times New Roman" w:hAnsi="Arial" w:cs="Arial"/>
          <w:sz w:val="24"/>
          <w:szCs w:val="24"/>
        </w:rPr>
        <w:t>Office expenses include</w:t>
      </w:r>
      <w:r w:rsidR="008B1435">
        <w:rPr>
          <w:rFonts w:ascii="Arial" w:eastAsia="Times New Roman" w:hAnsi="Arial" w:cs="Arial"/>
          <w:sz w:val="24"/>
          <w:szCs w:val="24"/>
        </w:rPr>
        <w:t>s</w:t>
      </w:r>
      <w:r w:rsidRPr="0045738D">
        <w:rPr>
          <w:rFonts w:ascii="Arial" w:eastAsia="Times New Roman" w:hAnsi="Arial" w:cs="Arial"/>
          <w:sz w:val="24"/>
          <w:szCs w:val="24"/>
        </w:rPr>
        <w:t xml:space="preserve"> all the expenses </w:t>
      </w:r>
      <w:r w:rsidR="001B1BC3" w:rsidRPr="0045738D">
        <w:rPr>
          <w:rFonts w:ascii="Arial" w:eastAsia="Times New Roman" w:hAnsi="Arial" w:cs="Arial"/>
          <w:sz w:val="24"/>
          <w:szCs w:val="24"/>
        </w:rPr>
        <w:t xml:space="preserve">incurred in running of the office in abroad </w:t>
      </w:r>
      <w:r w:rsidRPr="0045738D">
        <w:rPr>
          <w:rFonts w:ascii="Arial" w:eastAsia="Times New Roman" w:hAnsi="Arial" w:cs="Arial"/>
          <w:sz w:val="24"/>
          <w:szCs w:val="24"/>
        </w:rPr>
        <w:t xml:space="preserve">during the year like internet payment, stationary, etc. If the office has been setup </w:t>
      </w:r>
      <w:r w:rsidR="001B1BC3" w:rsidRPr="0045738D">
        <w:rPr>
          <w:rFonts w:ascii="Arial" w:eastAsia="Times New Roman" w:hAnsi="Arial" w:cs="Arial"/>
          <w:sz w:val="24"/>
          <w:szCs w:val="24"/>
        </w:rPr>
        <w:t xml:space="preserve">outside India </w:t>
      </w:r>
      <w:r w:rsidRPr="0045738D">
        <w:rPr>
          <w:rFonts w:ascii="Arial" w:eastAsia="Times New Roman" w:hAnsi="Arial" w:cs="Arial"/>
          <w:sz w:val="24"/>
          <w:szCs w:val="24"/>
        </w:rPr>
        <w:t>in the reference period (say 20</w:t>
      </w:r>
      <w:r w:rsidR="00161589" w:rsidRPr="0045738D">
        <w:rPr>
          <w:rFonts w:ascii="Arial" w:eastAsia="Times New Roman" w:hAnsi="Arial" w:cs="Arial"/>
          <w:sz w:val="24"/>
          <w:szCs w:val="24"/>
        </w:rPr>
        <w:t>2</w:t>
      </w:r>
      <w:r w:rsidR="00452065">
        <w:rPr>
          <w:rFonts w:ascii="Arial" w:eastAsia="Times New Roman" w:hAnsi="Arial" w:cs="Arial"/>
          <w:sz w:val="24"/>
          <w:szCs w:val="24"/>
        </w:rPr>
        <w:t>2</w:t>
      </w:r>
      <w:r w:rsidR="00161589" w:rsidRPr="0045738D">
        <w:rPr>
          <w:rFonts w:ascii="Arial" w:eastAsia="Times New Roman" w:hAnsi="Arial" w:cs="Arial"/>
          <w:sz w:val="24"/>
          <w:szCs w:val="24"/>
        </w:rPr>
        <w:t>-2</w:t>
      </w:r>
      <w:r w:rsidR="00452065">
        <w:rPr>
          <w:rFonts w:ascii="Arial" w:eastAsia="Times New Roman" w:hAnsi="Arial" w:cs="Arial"/>
          <w:sz w:val="24"/>
          <w:szCs w:val="24"/>
        </w:rPr>
        <w:t>3</w:t>
      </w:r>
      <w:r w:rsidRPr="0045738D">
        <w:rPr>
          <w:rFonts w:ascii="Arial" w:eastAsia="Times New Roman" w:hAnsi="Arial" w:cs="Arial"/>
          <w:sz w:val="24"/>
          <w:szCs w:val="24"/>
        </w:rPr>
        <w:t>) then that will also be included (in this point).</w:t>
      </w:r>
    </w:p>
    <w:p w14:paraId="6C665308" w14:textId="12F01F17"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1</w:t>
      </w:r>
      <w:r w:rsidR="003E74AF">
        <w:rPr>
          <w:rFonts w:ascii="Arial" w:eastAsia="Times New Roman" w:hAnsi="Arial" w:cs="Arial"/>
          <w:b/>
          <w:bCs/>
          <w:sz w:val="24"/>
          <w:szCs w:val="24"/>
        </w:rPr>
        <w:t>9</w:t>
      </w:r>
      <w:r w:rsidRPr="0045738D">
        <w:rPr>
          <w:rFonts w:ascii="Arial" w:eastAsia="Times New Roman" w:hAnsi="Arial" w:cs="Arial"/>
          <w:b/>
          <w:bCs/>
          <w:sz w:val="24"/>
          <w:szCs w:val="24"/>
        </w:rPr>
        <w:t>. W</w:t>
      </w:r>
      <w:r w:rsidR="00A26403" w:rsidRPr="0045738D">
        <w:rPr>
          <w:rFonts w:ascii="Arial" w:eastAsia="Times New Roman" w:hAnsi="Arial" w:cs="Arial"/>
          <w:b/>
          <w:bCs/>
          <w:sz w:val="24"/>
          <w:szCs w:val="24"/>
        </w:rPr>
        <w:t>hich amount is to be considered in</w:t>
      </w:r>
      <w:r w:rsidRPr="0045738D">
        <w:rPr>
          <w:rFonts w:ascii="Arial" w:eastAsia="Times New Roman" w:hAnsi="Arial" w:cs="Arial"/>
          <w:b/>
          <w:bCs/>
          <w:sz w:val="24"/>
          <w:szCs w:val="24"/>
        </w:rPr>
        <w:t xml:space="preserve"> </w:t>
      </w:r>
      <w:r w:rsidR="00A26403" w:rsidRPr="0045738D">
        <w:rPr>
          <w:rFonts w:ascii="Arial" w:eastAsia="Times New Roman" w:hAnsi="Arial" w:cs="Arial"/>
          <w:b/>
          <w:bCs/>
          <w:sz w:val="24"/>
          <w:szCs w:val="24"/>
        </w:rPr>
        <w:t>“</w:t>
      </w:r>
      <w:r w:rsidRPr="0045738D">
        <w:rPr>
          <w:rFonts w:ascii="Arial" w:eastAsia="Times New Roman" w:hAnsi="Arial" w:cs="Arial"/>
          <w:b/>
          <w:bCs/>
          <w:sz w:val="24"/>
          <w:szCs w:val="24"/>
        </w:rPr>
        <w:t>Total amount held abroad at the beginning of the reference period by the Indian company</w:t>
      </w:r>
      <w:r w:rsidR="00A26403" w:rsidRPr="0045738D">
        <w:rPr>
          <w:rFonts w:ascii="Arial" w:eastAsia="Times New Roman" w:hAnsi="Arial" w:cs="Arial"/>
          <w:b/>
          <w:bCs/>
          <w:sz w:val="24"/>
          <w:szCs w:val="24"/>
        </w:rPr>
        <w:t xml:space="preserve">” in Q-7 (iv) of </w:t>
      </w:r>
      <w:r w:rsidR="00264139" w:rsidRPr="0045738D">
        <w:rPr>
          <w:rFonts w:ascii="Arial" w:eastAsia="Times New Roman" w:hAnsi="Arial" w:cs="Arial"/>
          <w:b/>
          <w:bCs/>
          <w:sz w:val="24"/>
          <w:szCs w:val="24"/>
        </w:rPr>
        <w:t>P</w:t>
      </w:r>
      <w:r w:rsidR="00A26403" w:rsidRPr="0045738D">
        <w:rPr>
          <w:rFonts w:ascii="Arial" w:eastAsia="Times New Roman" w:hAnsi="Arial" w:cs="Arial"/>
          <w:b/>
          <w:bCs/>
          <w:sz w:val="24"/>
          <w:szCs w:val="24"/>
        </w:rPr>
        <w:t>art-B?</w:t>
      </w:r>
    </w:p>
    <w:p w14:paraId="2C8C56E3" w14:textId="32BF9936"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Ans.: </w:t>
      </w:r>
      <w:r w:rsidRPr="0045738D">
        <w:rPr>
          <w:rFonts w:ascii="Arial" w:eastAsia="Times New Roman" w:hAnsi="Arial" w:cs="Arial"/>
          <w:sz w:val="24"/>
          <w:szCs w:val="24"/>
        </w:rPr>
        <w:t xml:space="preserve">Total amount held abroad at the beginning of reference period would mean the outstanding amount that is to be received from abroad (for the exports made) at the beginning of reference period i.e. </w:t>
      </w:r>
      <w:r w:rsidRPr="0045738D">
        <w:rPr>
          <w:rFonts w:ascii="Arial" w:eastAsia="Times New Roman" w:hAnsi="Arial" w:cs="Arial"/>
          <w:b/>
          <w:bCs/>
          <w:sz w:val="24"/>
          <w:szCs w:val="24"/>
        </w:rPr>
        <w:t>April 202</w:t>
      </w:r>
      <w:r w:rsidR="00452065">
        <w:rPr>
          <w:rFonts w:ascii="Arial" w:eastAsia="Times New Roman" w:hAnsi="Arial" w:cs="Arial"/>
          <w:b/>
          <w:bCs/>
          <w:sz w:val="24"/>
          <w:szCs w:val="24"/>
        </w:rPr>
        <w:t>2</w:t>
      </w:r>
      <w:r w:rsidRPr="0045738D">
        <w:rPr>
          <w:rFonts w:ascii="Arial" w:eastAsia="Times New Roman" w:hAnsi="Arial" w:cs="Arial"/>
          <w:b/>
          <w:bCs/>
          <w:sz w:val="24"/>
          <w:szCs w:val="24"/>
        </w:rPr>
        <w:t>-March 202</w:t>
      </w:r>
      <w:r w:rsidR="00452065">
        <w:rPr>
          <w:rFonts w:ascii="Arial" w:eastAsia="Times New Roman" w:hAnsi="Arial" w:cs="Arial"/>
          <w:b/>
          <w:bCs/>
          <w:sz w:val="24"/>
          <w:szCs w:val="24"/>
        </w:rPr>
        <w:t>3</w:t>
      </w:r>
      <w:r w:rsidRPr="0045738D">
        <w:rPr>
          <w:rFonts w:ascii="Arial" w:eastAsia="Times New Roman" w:hAnsi="Arial" w:cs="Arial"/>
          <w:sz w:val="24"/>
          <w:szCs w:val="24"/>
        </w:rPr>
        <w:t xml:space="preserve"> (refers to </w:t>
      </w:r>
      <w:r w:rsidRPr="0045738D">
        <w:rPr>
          <w:rFonts w:ascii="Arial" w:eastAsia="Times New Roman" w:hAnsi="Arial" w:cs="Arial"/>
          <w:b/>
          <w:bCs/>
          <w:sz w:val="24"/>
          <w:szCs w:val="24"/>
        </w:rPr>
        <w:t xml:space="preserve">'as on April </w:t>
      </w:r>
      <w:r w:rsidR="00452065">
        <w:rPr>
          <w:rFonts w:ascii="Arial" w:eastAsia="Times New Roman" w:hAnsi="Arial" w:cs="Arial"/>
          <w:b/>
          <w:bCs/>
          <w:sz w:val="24"/>
          <w:szCs w:val="24"/>
        </w:rPr>
        <w:t>0</w:t>
      </w:r>
      <w:r w:rsidRPr="0045738D">
        <w:rPr>
          <w:rFonts w:ascii="Arial" w:eastAsia="Times New Roman" w:hAnsi="Arial" w:cs="Arial"/>
          <w:b/>
          <w:bCs/>
          <w:sz w:val="24"/>
          <w:szCs w:val="24"/>
        </w:rPr>
        <w:t>1, 202</w:t>
      </w:r>
      <w:r w:rsidR="00452065">
        <w:rPr>
          <w:rFonts w:ascii="Arial" w:eastAsia="Times New Roman" w:hAnsi="Arial" w:cs="Arial"/>
          <w:b/>
          <w:bCs/>
          <w:sz w:val="24"/>
          <w:szCs w:val="24"/>
        </w:rPr>
        <w:t>2</w:t>
      </w:r>
      <w:r w:rsidRPr="0045738D">
        <w:rPr>
          <w:rFonts w:ascii="Arial" w:eastAsia="Times New Roman" w:hAnsi="Arial" w:cs="Arial"/>
          <w:b/>
          <w:bCs/>
          <w:sz w:val="24"/>
          <w:szCs w:val="24"/>
        </w:rPr>
        <w:t>'</w:t>
      </w:r>
      <w:r w:rsidRPr="0045738D">
        <w:rPr>
          <w:rFonts w:ascii="Arial" w:eastAsia="Times New Roman" w:hAnsi="Arial" w:cs="Arial"/>
          <w:sz w:val="24"/>
          <w:szCs w:val="24"/>
        </w:rPr>
        <w:t xml:space="preserve">). </w:t>
      </w:r>
      <w:r w:rsidRPr="0045738D">
        <w:rPr>
          <w:rFonts w:ascii="Arial" w:eastAsia="Times New Roman" w:hAnsi="Arial" w:cs="Arial"/>
          <w:b/>
          <w:bCs/>
          <w:sz w:val="24"/>
          <w:szCs w:val="24"/>
        </w:rPr>
        <w:t>It is the opening balance of the accounts receivables</w:t>
      </w:r>
      <w:r w:rsidRPr="0045738D">
        <w:rPr>
          <w:rFonts w:ascii="Arial" w:eastAsia="Times New Roman" w:hAnsi="Arial" w:cs="Arial"/>
          <w:sz w:val="24"/>
          <w:szCs w:val="24"/>
        </w:rPr>
        <w:t xml:space="preserve"> (for exports).</w:t>
      </w:r>
    </w:p>
    <w:p w14:paraId="2F9E2F90" w14:textId="3F1C44B4" w:rsidR="005677FC" w:rsidRPr="0045738D" w:rsidRDefault="003E74AF" w:rsidP="0045738D">
      <w:pPr>
        <w:spacing w:line="360" w:lineRule="auto"/>
        <w:jc w:val="both"/>
        <w:rPr>
          <w:rFonts w:ascii="Arial" w:eastAsia="Times New Roman" w:hAnsi="Arial" w:cs="Arial"/>
          <w:sz w:val="24"/>
          <w:szCs w:val="24"/>
        </w:rPr>
      </w:pPr>
      <w:r>
        <w:rPr>
          <w:rFonts w:ascii="Arial" w:eastAsia="Times New Roman" w:hAnsi="Arial" w:cs="Arial"/>
          <w:b/>
          <w:bCs/>
          <w:sz w:val="24"/>
          <w:szCs w:val="24"/>
        </w:rPr>
        <w:t>20</w:t>
      </w:r>
      <w:r w:rsidR="005677FC" w:rsidRPr="0045738D">
        <w:rPr>
          <w:rFonts w:ascii="Arial" w:eastAsia="Times New Roman" w:hAnsi="Arial" w:cs="Arial"/>
          <w:b/>
          <w:bCs/>
          <w:sz w:val="24"/>
          <w:szCs w:val="24"/>
        </w:rPr>
        <w:t xml:space="preserve">. Which amount is to be considered in the </w:t>
      </w:r>
      <w:r w:rsidR="00264139" w:rsidRPr="0045738D">
        <w:rPr>
          <w:rFonts w:ascii="Arial" w:eastAsia="Times New Roman" w:hAnsi="Arial" w:cs="Arial"/>
          <w:b/>
          <w:bCs/>
          <w:sz w:val="24"/>
          <w:szCs w:val="24"/>
        </w:rPr>
        <w:t>Q-</w:t>
      </w:r>
      <w:r w:rsidR="005677FC" w:rsidRPr="0045738D">
        <w:rPr>
          <w:rFonts w:ascii="Arial" w:eastAsia="Times New Roman" w:hAnsi="Arial" w:cs="Arial"/>
          <w:b/>
          <w:bCs/>
          <w:sz w:val="24"/>
          <w:szCs w:val="24"/>
        </w:rPr>
        <w:t>7(v) of Part</w:t>
      </w:r>
      <w:r w:rsidR="00E00808" w:rsidRPr="0045738D">
        <w:rPr>
          <w:rFonts w:ascii="Arial" w:eastAsia="Times New Roman" w:hAnsi="Arial" w:cs="Arial"/>
          <w:b/>
          <w:bCs/>
          <w:sz w:val="24"/>
          <w:szCs w:val="24"/>
        </w:rPr>
        <w:t>-</w:t>
      </w:r>
      <w:r w:rsidR="005677FC" w:rsidRPr="0045738D">
        <w:rPr>
          <w:rFonts w:ascii="Arial" w:eastAsia="Times New Roman" w:hAnsi="Arial" w:cs="Arial"/>
          <w:b/>
          <w:bCs/>
          <w:sz w:val="24"/>
          <w:szCs w:val="24"/>
        </w:rPr>
        <w:t>B in the ITES survey schedule?</w:t>
      </w:r>
    </w:p>
    <w:p w14:paraId="6293656D" w14:textId="51485C51"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Ans.: </w:t>
      </w:r>
      <w:r w:rsidRPr="0045738D">
        <w:rPr>
          <w:rFonts w:ascii="Arial" w:eastAsia="Times New Roman" w:hAnsi="Arial" w:cs="Arial"/>
          <w:sz w:val="24"/>
          <w:szCs w:val="24"/>
        </w:rPr>
        <w:t>The ‘</w:t>
      </w:r>
      <w:r w:rsidRPr="0045738D">
        <w:rPr>
          <w:rFonts w:ascii="Arial" w:eastAsia="Times New Roman" w:hAnsi="Arial" w:cs="Arial"/>
          <w:b/>
          <w:bCs/>
          <w:sz w:val="24"/>
          <w:szCs w:val="24"/>
        </w:rPr>
        <w:t>the amount held abroad</w:t>
      </w:r>
      <w:r w:rsidRPr="0045738D">
        <w:rPr>
          <w:rFonts w:ascii="Arial" w:eastAsia="Times New Roman" w:hAnsi="Arial" w:cs="Arial"/>
          <w:sz w:val="24"/>
          <w:szCs w:val="24"/>
        </w:rPr>
        <w:t xml:space="preserve">’ is the outstanding amount which is yet to be received by the company from the importers i.e. unpaid amount for the exports made by the company. </w:t>
      </w:r>
      <w:r w:rsidR="00264139" w:rsidRPr="0045738D">
        <w:rPr>
          <w:rFonts w:ascii="Arial" w:eastAsia="Times New Roman" w:hAnsi="Arial" w:cs="Arial"/>
          <w:sz w:val="24"/>
          <w:szCs w:val="24"/>
        </w:rPr>
        <w:t>Q-</w:t>
      </w:r>
      <w:r w:rsidRPr="0045738D">
        <w:rPr>
          <w:rFonts w:ascii="Arial" w:eastAsia="Times New Roman" w:hAnsi="Arial" w:cs="Arial"/>
          <w:sz w:val="24"/>
          <w:szCs w:val="24"/>
        </w:rPr>
        <w:t xml:space="preserve">7(v) is the change in amount held abroad which is equal to closing balance minus opening balance. </w:t>
      </w:r>
      <w:r w:rsidRPr="00BC648E">
        <w:rPr>
          <w:rFonts w:ascii="Arial" w:eastAsia="Times New Roman" w:hAnsi="Arial" w:cs="Arial"/>
          <w:sz w:val="24"/>
          <w:szCs w:val="24"/>
        </w:rPr>
        <w:t xml:space="preserve">Opening balance </w:t>
      </w:r>
      <w:r w:rsidR="00BC648E">
        <w:rPr>
          <w:rFonts w:ascii="Arial" w:eastAsia="Times New Roman" w:hAnsi="Arial" w:cs="Arial"/>
          <w:sz w:val="24"/>
          <w:szCs w:val="24"/>
        </w:rPr>
        <w:t>on</w:t>
      </w:r>
      <w:r w:rsidRPr="00BC648E">
        <w:rPr>
          <w:rFonts w:ascii="Arial" w:eastAsia="Times New Roman" w:hAnsi="Arial" w:cs="Arial"/>
          <w:sz w:val="24"/>
          <w:szCs w:val="24"/>
        </w:rPr>
        <w:t xml:space="preserve"> April</w:t>
      </w:r>
      <w:r w:rsidR="00452065">
        <w:rPr>
          <w:rFonts w:ascii="Arial" w:eastAsia="Times New Roman" w:hAnsi="Arial" w:cs="Arial"/>
          <w:sz w:val="24"/>
          <w:szCs w:val="24"/>
        </w:rPr>
        <w:t xml:space="preserve"> 01,</w:t>
      </w:r>
      <w:r w:rsidRPr="00BC648E">
        <w:rPr>
          <w:rFonts w:ascii="Arial" w:eastAsia="Times New Roman" w:hAnsi="Arial" w:cs="Arial"/>
          <w:sz w:val="24"/>
          <w:szCs w:val="24"/>
        </w:rPr>
        <w:t xml:space="preserve"> 202</w:t>
      </w:r>
      <w:r w:rsidR="00452065">
        <w:rPr>
          <w:rFonts w:ascii="Arial" w:eastAsia="Times New Roman" w:hAnsi="Arial" w:cs="Arial"/>
          <w:sz w:val="24"/>
          <w:szCs w:val="24"/>
        </w:rPr>
        <w:t>2</w:t>
      </w:r>
      <w:r w:rsidRPr="00BC648E">
        <w:rPr>
          <w:rFonts w:ascii="Arial" w:eastAsia="Times New Roman" w:hAnsi="Arial" w:cs="Arial"/>
          <w:sz w:val="24"/>
          <w:szCs w:val="24"/>
        </w:rPr>
        <w:t xml:space="preserve"> and closing balance at </w:t>
      </w:r>
      <w:r w:rsidR="00436ED4" w:rsidRPr="00BC648E">
        <w:rPr>
          <w:rFonts w:ascii="Arial" w:eastAsia="Times New Roman" w:hAnsi="Arial" w:cs="Arial"/>
          <w:sz w:val="24"/>
          <w:szCs w:val="24"/>
        </w:rPr>
        <w:t>end-</w:t>
      </w:r>
      <w:r w:rsidRPr="00BC648E">
        <w:rPr>
          <w:rFonts w:ascii="Arial" w:eastAsia="Times New Roman" w:hAnsi="Arial" w:cs="Arial"/>
          <w:sz w:val="24"/>
          <w:szCs w:val="24"/>
        </w:rPr>
        <w:t>March 202</w:t>
      </w:r>
      <w:r w:rsidR="00452065">
        <w:rPr>
          <w:rFonts w:ascii="Arial" w:eastAsia="Times New Roman" w:hAnsi="Arial" w:cs="Arial"/>
          <w:sz w:val="24"/>
          <w:szCs w:val="24"/>
        </w:rPr>
        <w:t>3</w:t>
      </w:r>
      <w:r w:rsidR="00436ED4" w:rsidRPr="00BC648E">
        <w:rPr>
          <w:rFonts w:ascii="Arial" w:eastAsia="Times New Roman" w:hAnsi="Arial" w:cs="Arial"/>
          <w:sz w:val="24"/>
          <w:szCs w:val="24"/>
        </w:rPr>
        <w:t xml:space="preserve"> of the reference period 202</w:t>
      </w:r>
      <w:r w:rsidR="00452065">
        <w:rPr>
          <w:rFonts w:ascii="Arial" w:eastAsia="Times New Roman" w:hAnsi="Arial" w:cs="Arial"/>
          <w:sz w:val="24"/>
          <w:szCs w:val="24"/>
        </w:rPr>
        <w:t>2</w:t>
      </w:r>
      <w:r w:rsidR="00436ED4" w:rsidRPr="00BC648E">
        <w:rPr>
          <w:rFonts w:ascii="Arial" w:eastAsia="Times New Roman" w:hAnsi="Arial" w:cs="Arial"/>
          <w:sz w:val="24"/>
          <w:szCs w:val="24"/>
        </w:rPr>
        <w:t>-2</w:t>
      </w:r>
      <w:r w:rsidR="00452065">
        <w:rPr>
          <w:rFonts w:ascii="Arial" w:eastAsia="Times New Roman" w:hAnsi="Arial" w:cs="Arial"/>
          <w:sz w:val="24"/>
          <w:szCs w:val="24"/>
        </w:rPr>
        <w:t>3</w:t>
      </w:r>
      <w:r w:rsidRPr="00BC648E">
        <w:rPr>
          <w:rFonts w:ascii="Arial" w:eastAsia="Times New Roman" w:hAnsi="Arial" w:cs="Arial"/>
          <w:sz w:val="24"/>
          <w:szCs w:val="24"/>
        </w:rPr>
        <w:t>.</w:t>
      </w:r>
    </w:p>
    <w:p w14:paraId="5F52B3F3" w14:textId="2DBE680C"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2</w:t>
      </w:r>
      <w:r w:rsidR="003E74AF">
        <w:rPr>
          <w:rFonts w:ascii="Arial" w:eastAsia="Times New Roman" w:hAnsi="Arial" w:cs="Arial"/>
          <w:b/>
          <w:bCs/>
          <w:sz w:val="24"/>
          <w:szCs w:val="24"/>
        </w:rPr>
        <w:t>1</w:t>
      </w:r>
      <w:r w:rsidRPr="0045738D">
        <w:rPr>
          <w:rFonts w:ascii="Arial" w:eastAsia="Times New Roman" w:hAnsi="Arial" w:cs="Arial"/>
          <w:b/>
          <w:bCs/>
          <w:sz w:val="24"/>
          <w:szCs w:val="24"/>
        </w:rPr>
        <w:t xml:space="preserve">. The Invoice value includes all the amounts billed to customer, but all the invoice bills are not </w:t>
      </w:r>
      <w:r w:rsidRPr="008E3DDB">
        <w:rPr>
          <w:rFonts w:ascii="Arial" w:eastAsia="Times New Roman" w:hAnsi="Arial" w:cs="Arial"/>
          <w:b/>
          <w:bCs/>
          <w:sz w:val="24"/>
          <w:szCs w:val="24"/>
        </w:rPr>
        <w:t xml:space="preserve">received in the reference period. Does this mean the actual (realised) amount received within the </w:t>
      </w:r>
      <w:r w:rsidR="002E3EE3" w:rsidRPr="008E3DDB">
        <w:rPr>
          <w:rFonts w:ascii="Arial" w:eastAsia="Times New Roman" w:hAnsi="Arial" w:cs="Arial"/>
          <w:b/>
          <w:bCs/>
          <w:sz w:val="24"/>
          <w:szCs w:val="24"/>
        </w:rPr>
        <w:t xml:space="preserve">reference </w:t>
      </w:r>
      <w:r w:rsidRPr="008E3DDB">
        <w:rPr>
          <w:rFonts w:ascii="Arial" w:eastAsia="Times New Roman" w:hAnsi="Arial" w:cs="Arial"/>
          <w:b/>
          <w:bCs/>
          <w:sz w:val="24"/>
          <w:szCs w:val="24"/>
        </w:rPr>
        <w:t>period</w:t>
      </w:r>
      <w:r w:rsidR="00DA6770" w:rsidRPr="008E3DDB">
        <w:rPr>
          <w:rFonts w:ascii="Arial" w:eastAsia="Times New Roman" w:hAnsi="Arial" w:cs="Arial"/>
          <w:b/>
          <w:bCs/>
          <w:sz w:val="24"/>
          <w:szCs w:val="24"/>
        </w:rPr>
        <w:t>?</w:t>
      </w:r>
      <w:r w:rsidRPr="0045738D">
        <w:rPr>
          <w:rFonts w:ascii="Arial" w:eastAsia="Times New Roman" w:hAnsi="Arial" w:cs="Arial"/>
          <w:b/>
          <w:bCs/>
          <w:sz w:val="24"/>
          <w:szCs w:val="24"/>
        </w:rPr>
        <w:t xml:space="preserve"> </w:t>
      </w:r>
    </w:p>
    <w:p w14:paraId="02CE4E58" w14:textId="07500CC2"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Ans.: </w:t>
      </w:r>
      <w:r w:rsidR="001B7326" w:rsidRPr="00100F56">
        <w:rPr>
          <w:rFonts w:ascii="Arial" w:eastAsia="Times New Roman" w:hAnsi="Arial" w:cs="Arial"/>
          <w:sz w:val="24"/>
          <w:szCs w:val="24"/>
        </w:rPr>
        <w:t>Y</w:t>
      </w:r>
      <w:r w:rsidRPr="00100F56">
        <w:rPr>
          <w:rFonts w:ascii="Arial" w:eastAsia="Times New Roman" w:hAnsi="Arial" w:cs="Arial"/>
          <w:sz w:val="24"/>
          <w:szCs w:val="24"/>
        </w:rPr>
        <w:t xml:space="preserve">es, </w:t>
      </w:r>
      <w:r w:rsidR="00C70E53" w:rsidRPr="00536AEB">
        <w:rPr>
          <w:rFonts w:ascii="Arial" w:eastAsia="Times New Roman" w:hAnsi="Arial" w:cs="Arial"/>
          <w:sz w:val="24"/>
          <w:szCs w:val="24"/>
        </w:rPr>
        <w:t>it</w:t>
      </w:r>
      <w:r w:rsidRPr="0045738D">
        <w:rPr>
          <w:rFonts w:ascii="Arial" w:eastAsia="Times New Roman" w:hAnsi="Arial" w:cs="Arial"/>
          <w:sz w:val="24"/>
          <w:szCs w:val="24"/>
        </w:rPr>
        <w:t xml:space="preserve"> is the amount </w:t>
      </w:r>
      <w:proofErr w:type="gramStart"/>
      <w:r w:rsidRPr="0045738D">
        <w:rPr>
          <w:rFonts w:ascii="Arial" w:eastAsia="Times New Roman" w:hAnsi="Arial" w:cs="Arial"/>
          <w:sz w:val="24"/>
          <w:szCs w:val="24"/>
        </w:rPr>
        <w:t>actually received</w:t>
      </w:r>
      <w:proofErr w:type="gramEnd"/>
      <w:r w:rsidRPr="0045738D">
        <w:rPr>
          <w:rFonts w:ascii="Arial" w:eastAsia="Times New Roman" w:hAnsi="Arial" w:cs="Arial"/>
          <w:sz w:val="24"/>
          <w:szCs w:val="24"/>
        </w:rPr>
        <w:t xml:space="preserve"> (realised) during the reference period including the billing to subsidiaries/associates abroad.</w:t>
      </w:r>
    </w:p>
    <w:p w14:paraId="7E7876BA" w14:textId="72734F6D"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lastRenderedPageBreak/>
        <w:t>2</w:t>
      </w:r>
      <w:r w:rsidR="003E74AF">
        <w:rPr>
          <w:rFonts w:ascii="Arial" w:eastAsia="Times New Roman" w:hAnsi="Arial" w:cs="Arial"/>
          <w:b/>
          <w:bCs/>
          <w:sz w:val="24"/>
          <w:szCs w:val="24"/>
        </w:rPr>
        <w:t>2</w:t>
      </w:r>
      <w:r w:rsidRPr="008E3DDB">
        <w:rPr>
          <w:rFonts w:ascii="Arial" w:eastAsia="Times New Roman" w:hAnsi="Arial" w:cs="Arial"/>
          <w:b/>
          <w:bCs/>
          <w:sz w:val="24"/>
          <w:szCs w:val="24"/>
        </w:rPr>
        <w:t xml:space="preserve">. </w:t>
      </w:r>
      <w:r w:rsidR="00B447C8" w:rsidRPr="008E3DDB">
        <w:rPr>
          <w:rFonts w:ascii="Arial" w:eastAsia="Times New Roman" w:hAnsi="Arial" w:cs="Arial"/>
          <w:b/>
          <w:bCs/>
          <w:sz w:val="24"/>
          <w:szCs w:val="24"/>
        </w:rPr>
        <w:t>If the company is</w:t>
      </w:r>
      <w:r w:rsidRPr="008E3DDB">
        <w:rPr>
          <w:rFonts w:ascii="Arial" w:eastAsia="Times New Roman" w:hAnsi="Arial" w:cs="Arial"/>
          <w:b/>
          <w:bCs/>
          <w:sz w:val="24"/>
          <w:szCs w:val="24"/>
        </w:rPr>
        <w:t xml:space="preserve"> providing service to subsidiary/associates </w:t>
      </w:r>
      <w:r w:rsidR="001B7326" w:rsidRPr="008E3DDB">
        <w:rPr>
          <w:rFonts w:ascii="Arial" w:eastAsia="Times New Roman" w:hAnsi="Arial" w:cs="Arial"/>
          <w:b/>
          <w:bCs/>
          <w:sz w:val="24"/>
          <w:szCs w:val="24"/>
        </w:rPr>
        <w:t>abroad,</w:t>
      </w:r>
      <w:r w:rsidRPr="008E3DDB">
        <w:rPr>
          <w:rFonts w:ascii="Arial" w:eastAsia="Times New Roman" w:hAnsi="Arial" w:cs="Arial"/>
          <w:b/>
          <w:bCs/>
          <w:sz w:val="24"/>
          <w:szCs w:val="24"/>
        </w:rPr>
        <w:t xml:space="preserve"> but</w:t>
      </w:r>
      <w:r w:rsidR="001B7326" w:rsidRPr="008E3DDB">
        <w:rPr>
          <w:rFonts w:ascii="Arial" w:eastAsia="Times New Roman" w:hAnsi="Arial" w:cs="Arial"/>
          <w:b/>
          <w:bCs/>
          <w:sz w:val="24"/>
          <w:szCs w:val="24"/>
        </w:rPr>
        <w:t xml:space="preserve"> s</w:t>
      </w:r>
      <w:r w:rsidRPr="008E3DDB">
        <w:rPr>
          <w:rFonts w:ascii="Arial" w:eastAsia="Times New Roman" w:hAnsi="Arial" w:cs="Arial"/>
          <w:b/>
          <w:bCs/>
          <w:sz w:val="24"/>
          <w:szCs w:val="24"/>
        </w:rPr>
        <w:t>ubsidiary is not providing any services to India. Where do</w:t>
      </w:r>
      <w:r w:rsidR="00B447C8" w:rsidRPr="008E3DDB">
        <w:rPr>
          <w:rFonts w:ascii="Arial" w:eastAsia="Times New Roman" w:hAnsi="Arial" w:cs="Arial"/>
          <w:b/>
          <w:bCs/>
          <w:sz w:val="24"/>
          <w:szCs w:val="24"/>
        </w:rPr>
        <w:t>es it</w:t>
      </w:r>
      <w:r w:rsidRPr="0045738D">
        <w:rPr>
          <w:rFonts w:ascii="Arial" w:eastAsia="Times New Roman" w:hAnsi="Arial" w:cs="Arial"/>
          <w:b/>
          <w:bCs/>
          <w:sz w:val="24"/>
          <w:szCs w:val="24"/>
        </w:rPr>
        <w:t xml:space="preserve"> report </w:t>
      </w:r>
      <w:r w:rsidR="00536AEB">
        <w:rPr>
          <w:rFonts w:ascii="Arial" w:eastAsia="Times New Roman" w:hAnsi="Arial" w:cs="Arial"/>
          <w:b/>
          <w:bCs/>
          <w:sz w:val="24"/>
          <w:szCs w:val="24"/>
        </w:rPr>
        <w:t xml:space="preserve">this </w:t>
      </w:r>
      <w:r w:rsidRPr="0045738D">
        <w:rPr>
          <w:rFonts w:ascii="Arial" w:eastAsia="Times New Roman" w:hAnsi="Arial" w:cs="Arial"/>
          <w:b/>
          <w:bCs/>
          <w:sz w:val="24"/>
          <w:szCs w:val="24"/>
        </w:rPr>
        <w:t>in ITES survey schedule?</w:t>
      </w:r>
    </w:p>
    <w:p w14:paraId="4E2F5981" w14:textId="16C99D75"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Ans.: </w:t>
      </w:r>
      <w:r w:rsidRPr="0045738D">
        <w:rPr>
          <w:rFonts w:ascii="Arial" w:eastAsia="Times New Roman" w:hAnsi="Arial" w:cs="Arial"/>
          <w:sz w:val="24"/>
          <w:szCs w:val="24"/>
        </w:rPr>
        <w:t xml:space="preserve">Since </w:t>
      </w:r>
      <w:r w:rsidR="00B447C8" w:rsidRPr="008E3DDB">
        <w:rPr>
          <w:rFonts w:ascii="Arial" w:eastAsia="Times New Roman" w:hAnsi="Arial" w:cs="Arial"/>
          <w:sz w:val="24"/>
          <w:szCs w:val="24"/>
        </w:rPr>
        <w:t>the</w:t>
      </w:r>
      <w:r w:rsidRPr="008E3DDB">
        <w:rPr>
          <w:rFonts w:ascii="Arial" w:eastAsia="Times New Roman" w:hAnsi="Arial" w:cs="Arial"/>
          <w:sz w:val="24"/>
          <w:szCs w:val="24"/>
        </w:rPr>
        <w:t xml:space="preserve"> company has a subsidiary, so </w:t>
      </w:r>
      <w:r w:rsidR="00B447C8" w:rsidRPr="008E3DDB">
        <w:rPr>
          <w:rFonts w:ascii="Arial" w:eastAsia="Times New Roman" w:hAnsi="Arial" w:cs="Arial"/>
          <w:sz w:val="24"/>
          <w:szCs w:val="24"/>
        </w:rPr>
        <w:t xml:space="preserve">it </w:t>
      </w:r>
      <w:proofErr w:type="gramStart"/>
      <w:r w:rsidR="00B447C8" w:rsidRPr="008E3DDB">
        <w:rPr>
          <w:rFonts w:ascii="Arial" w:eastAsia="Times New Roman" w:hAnsi="Arial" w:cs="Arial"/>
          <w:sz w:val="24"/>
          <w:szCs w:val="24"/>
        </w:rPr>
        <w:t>has</w:t>
      </w:r>
      <w:r w:rsidRPr="008E3DDB">
        <w:rPr>
          <w:rFonts w:ascii="Arial" w:eastAsia="Times New Roman" w:hAnsi="Arial" w:cs="Arial"/>
          <w:sz w:val="24"/>
          <w:szCs w:val="24"/>
        </w:rPr>
        <w:t xml:space="preserve"> to</w:t>
      </w:r>
      <w:proofErr w:type="gramEnd"/>
      <w:r w:rsidRPr="0045738D">
        <w:rPr>
          <w:rFonts w:ascii="Arial" w:eastAsia="Times New Roman" w:hAnsi="Arial" w:cs="Arial"/>
          <w:sz w:val="24"/>
          <w:szCs w:val="24"/>
        </w:rPr>
        <w:t xml:space="preserve"> fill the P</w:t>
      </w:r>
      <w:r w:rsidR="007E04BF" w:rsidRPr="0045738D">
        <w:rPr>
          <w:rFonts w:ascii="Arial" w:eastAsia="Times New Roman" w:hAnsi="Arial" w:cs="Arial"/>
          <w:sz w:val="24"/>
          <w:szCs w:val="24"/>
        </w:rPr>
        <w:t>art</w:t>
      </w:r>
      <w:r w:rsidRPr="0045738D">
        <w:rPr>
          <w:rFonts w:ascii="Arial" w:eastAsia="Times New Roman" w:hAnsi="Arial" w:cs="Arial"/>
          <w:sz w:val="24"/>
          <w:szCs w:val="24"/>
        </w:rPr>
        <w:t xml:space="preserve">-D of the form that pertains to the information on subsidiaries abroad. If, during the year, subsidiary of </w:t>
      </w:r>
      <w:r w:rsidR="00B447C8">
        <w:rPr>
          <w:rFonts w:ascii="Arial" w:eastAsia="Times New Roman" w:hAnsi="Arial" w:cs="Arial"/>
          <w:sz w:val="24"/>
          <w:szCs w:val="24"/>
        </w:rPr>
        <w:t>the</w:t>
      </w:r>
      <w:r w:rsidRPr="0045738D">
        <w:rPr>
          <w:rFonts w:ascii="Arial" w:eastAsia="Times New Roman" w:hAnsi="Arial" w:cs="Arial"/>
          <w:sz w:val="24"/>
          <w:szCs w:val="24"/>
        </w:rPr>
        <w:t xml:space="preserve"> company has not made any sale of Computer Software and ITES then accordingly the amount would be 0 (zero)</w:t>
      </w:r>
      <w:r w:rsidR="00FD3AF9" w:rsidRPr="0045738D">
        <w:rPr>
          <w:rFonts w:ascii="Arial" w:eastAsia="Times New Roman" w:hAnsi="Arial" w:cs="Arial"/>
          <w:sz w:val="24"/>
          <w:szCs w:val="24"/>
        </w:rPr>
        <w:t xml:space="preserve"> in Part-D</w:t>
      </w:r>
      <w:r w:rsidRPr="0045738D">
        <w:rPr>
          <w:rFonts w:ascii="Arial" w:eastAsia="Times New Roman" w:hAnsi="Arial" w:cs="Arial"/>
          <w:sz w:val="24"/>
          <w:szCs w:val="24"/>
        </w:rPr>
        <w:t>.</w:t>
      </w:r>
    </w:p>
    <w:p w14:paraId="048CC9E4" w14:textId="68895F4C" w:rsidR="00617500" w:rsidRPr="0045738D" w:rsidRDefault="005677FC" w:rsidP="0045738D">
      <w:pPr>
        <w:spacing w:line="360" w:lineRule="auto"/>
        <w:jc w:val="both"/>
        <w:rPr>
          <w:rFonts w:ascii="Arial" w:eastAsia="Times New Roman" w:hAnsi="Arial" w:cs="Arial"/>
          <w:b/>
          <w:bCs/>
          <w:sz w:val="24"/>
          <w:szCs w:val="24"/>
        </w:rPr>
      </w:pPr>
      <w:r w:rsidRPr="0045738D">
        <w:rPr>
          <w:rFonts w:ascii="Arial" w:eastAsia="Times New Roman" w:hAnsi="Arial" w:cs="Arial"/>
          <w:b/>
          <w:bCs/>
          <w:sz w:val="24"/>
          <w:szCs w:val="24"/>
        </w:rPr>
        <w:t>2</w:t>
      </w:r>
      <w:r w:rsidR="003E74AF">
        <w:rPr>
          <w:rFonts w:ascii="Arial" w:eastAsia="Times New Roman" w:hAnsi="Arial" w:cs="Arial"/>
          <w:b/>
          <w:bCs/>
          <w:sz w:val="24"/>
          <w:szCs w:val="24"/>
        </w:rPr>
        <w:t>3</w:t>
      </w:r>
      <w:r w:rsidRPr="0045738D">
        <w:rPr>
          <w:rFonts w:ascii="Arial" w:eastAsia="Times New Roman" w:hAnsi="Arial" w:cs="Arial"/>
          <w:b/>
          <w:bCs/>
          <w:sz w:val="24"/>
          <w:szCs w:val="24"/>
        </w:rPr>
        <w:t xml:space="preserve">. </w:t>
      </w:r>
      <w:r w:rsidR="00617500" w:rsidRPr="0045738D">
        <w:rPr>
          <w:rFonts w:ascii="Arial" w:eastAsia="Times New Roman" w:hAnsi="Arial" w:cs="Arial"/>
          <w:b/>
          <w:bCs/>
          <w:sz w:val="24"/>
          <w:szCs w:val="24"/>
        </w:rPr>
        <w:t xml:space="preserve">What </w:t>
      </w:r>
      <w:r w:rsidR="00617500" w:rsidRPr="008E3DDB">
        <w:rPr>
          <w:rFonts w:ascii="Arial" w:eastAsia="Times New Roman" w:hAnsi="Arial" w:cs="Arial"/>
          <w:b/>
          <w:bCs/>
          <w:sz w:val="24"/>
          <w:szCs w:val="24"/>
        </w:rPr>
        <w:t xml:space="preserve">should </w:t>
      </w:r>
      <w:r w:rsidR="00B447C8" w:rsidRPr="008E3DDB">
        <w:rPr>
          <w:rFonts w:ascii="Arial" w:eastAsia="Times New Roman" w:hAnsi="Arial" w:cs="Arial"/>
          <w:b/>
          <w:bCs/>
          <w:sz w:val="24"/>
          <w:szCs w:val="24"/>
        </w:rPr>
        <w:t>be</w:t>
      </w:r>
      <w:r w:rsidR="00617500" w:rsidRPr="008E3DDB">
        <w:rPr>
          <w:rFonts w:ascii="Arial" w:eastAsia="Times New Roman" w:hAnsi="Arial" w:cs="Arial"/>
          <w:b/>
          <w:bCs/>
          <w:sz w:val="24"/>
          <w:szCs w:val="24"/>
        </w:rPr>
        <w:t xml:space="preserve"> mention</w:t>
      </w:r>
      <w:r w:rsidR="00B447C8" w:rsidRPr="008E3DDB">
        <w:rPr>
          <w:rFonts w:ascii="Arial" w:eastAsia="Times New Roman" w:hAnsi="Arial" w:cs="Arial"/>
          <w:b/>
          <w:bCs/>
          <w:sz w:val="24"/>
          <w:szCs w:val="24"/>
        </w:rPr>
        <w:t>ed</w:t>
      </w:r>
      <w:r w:rsidR="00617500" w:rsidRPr="0045738D">
        <w:rPr>
          <w:rFonts w:ascii="Arial" w:eastAsia="Times New Roman" w:hAnsi="Arial" w:cs="Arial"/>
          <w:b/>
          <w:bCs/>
          <w:sz w:val="24"/>
          <w:szCs w:val="24"/>
        </w:rPr>
        <w:t xml:space="preserve"> </w:t>
      </w:r>
      <w:bookmarkStart w:id="2" w:name="_Hlk121920206"/>
      <w:r w:rsidR="00617500" w:rsidRPr="0045738D">
        <w:rPr>
          <w:rFonts w:ascii="Arial" w:eastAsia="Times New Roman" w:hAnsi="Arial" w:cs="Arial"/>
          <w:b/>
          <w:bCs/>
          <w:sz w:val="24"/>
          <w:szCs w:val="24"/>
        </w:rPr>
        <w:t>in the “Please Specify” in Q-3 of Part-A</w:t>
      </w:r>
      <w:r w:rsidR="00B447C8">
        <w:rPr>
          <w:rFonts w:ascii="Arial" w:eastAsia="Times New Roman" w:hAnsi="Arial" w:cs="Arial"/>
          <w:b/>
          <w:bCs/>
          <w:sz w:val="24"/>
          <w:szCs w:val="24"/>
        </w:rPr>
        <w:t xml:space="preserve"> of ITES survey schedule</w:t>
      </w:r>
      <w:bookmarkEnd w:id="2"/>
      <w:r w:rsidR="00617500" w:rsidRPr="0045738D">
        <w:rPr>
          <w:rFonts w:ascii="Arial" w:eastAsia="Times New Roman" w:hAnsi="Arial" w:cs="Arial"/>
          <w:b/>
          <w:bCs/>
          <w:sz w:val="24"/>
          <w:szCs w:val="24"/>
        </w:rPr>
        <w:t>?</w:t>
      </w:r>
    </w:p>
    <w:p w14:paraId="2C7C563E" w14:textId="18F672FC" w:rsidR="00BF3C29" w:rsidRPr="00DC6F95" w:rsidRDefault="00617500" w:rsidP="0045738D">
      <w:pPr>
        <w:spacing w:line="360" w:lineRule="auto"/>
        <w:jc w:val="both"/>
        <w:rPr>
          <w:rFonts w:ascii="Arial" w:eastAsia="Times New Roman" w:hAnsi="Arial" w:cs="Arial"/>
          <w:sz w:val="24"/>
          <w:szCs w:val="24"/>
        </w:rPr>
      </w:pPr>
      <w:r w:rsidRPr="008E3DDB">
        <w:rPr>
          <w:rFonts w:ascii="Arial" w:eastAsia="Times New Roman" w:hAnsi="Arial" w:cs="Arial"/>
          <w:b/>
          <w:bCs/>
          <w:sz w:val="24"/>
          <w:szCs w:val="24"/>
        </w:rPr>
        <w:t xml:space="preserve">Ans. </w:t>
      </w:r>
      <w:r w:rsidR="00BF3C29" w:rsidRPr="008E3DDB">
        <w:rPr>
          <w:rFonts w:ascii="Arial" w:eastAsia="Times New Roman" w:hAnsi="Arial" w:cs="Arial"/>
          <w:sz w:val="24"/>
          <w:szCs w:val="24"/>
        </w:rPr>
        <w:t>Enter the list of business activities in the </w:t>
      </w:r>
      <w:r w:rsidR="00BF3C29" w:rsidRPr="008E3DDB">
        <w:rPr>
          <w:rFonts w:ascii="Arial" w:eastAsia="Times New Roman" w:hAnsi="Arial" w:cs="Arial"/>
          <w:b/>
          <w:bCs/>
          <w:sz w:val="24"/>
          <w:szCs w:val="24"/>
        </w:rPr>
        <w:t>“Please specify”</w:t>
      </w:r>
      <w:r w:rsidR="00BF3C29" w:rsidRPr="008E3DDB">
        <w:rPr>
          <w:rFonts w:ascii="Arial" w:eastAsia="Times New Roman" w:hAnsi="Arial" w:cs="Arial"/>
          <w:sz w:val="24"/>
          <w:szCs w:val="24"/>
        </w:rPr>
        <w:t xml:space="preserve"> field in Q-3 of Part A of the ITES survey schedule. There is no need to </w:t>
      </w:r>
      <w:r w:rsidR="003B6573" w:rsidRPr="008E3DDB">
        <w:rPr>
          <w:rFonts w:ascii="Arial" w:eastAsia="Times New Roman" w:hAnsi="Arial" w:cs="Arial"/>
          <w:sz w:val="24"/>
          <w:szCs w:val="24"/>
        </w:rPr>
        <w:t xml:space="preserve">provide individual </w:t>
      </w:r>
      <w:r w:rsidR="00BF3C29" w:rsidRPr="008E3DDB">
        <w:rPr>
          <w:rFonts w:ascii="Arial" w:eastAsia="Times New Roman" w:hAnsi="Arial" w:cs="Arial"/>
          <w:sz w:val="24"/>
          <w:szCs w:val="24"/>
        </w:rPr>
        <w:t xml:space="preserve">percentage </w:t>
      </w:r>
      <w:r w:rsidR="00DD519E" w:rsidRPr="008E3DDB">
        <w:rPr>
          <w:rFonts w:ascii="Arial" w:eastAsia="Times New Roman" w:hAnsi="Arial" w:cs="Arial"/>
          <w:sz w:val="24"/>
          <w:szCs w:val="24"/>
        </w:rPr>
        <w:t>in</w:t>
      </w:r>
      <w:r w:rsidR="00BF3C29" w:rsidRPr="008E3DDB">
        <w:rPr>
          <w:rFonts w:ascii="Arial" w:eastAsia="Times New Roman" w:hAnsi="Arial" w:cs="Arial"/>
          <w:sz w:val="24"/>
          <w:szCs w:val="24"/>
        </w:rPr>
        <w:t xml:space="preserve"> the </w:t>
      </w:r>
      <w:r w:rsidR="00DC6F95" w:rsidRPr="008E3DDB">
        <w:rPr>
          <w:rFonts w:ascii="Arial" w:eastAsia="Times New Roman" w:hAnsi="Arial" w:cs="Arial"/>
          <w:b/>
          <w:bCs/>
          <w:sz w:val="24"/>
          <w:szCs w:val="24"/>
        </w:rPr>
        <w:t>“Please specify”</w:t>
      </w:r>
      <w:r w:rsidR="00DC6F95" w:rsidRPr="008E3DDB">
        <w:rPr>
          <w:rFonts w:ascii="Arial" w:eastAsia="Times New Roman" w:hAnsi="Arial" w:cs="Arial"/>
          <w:sz w:val="24"/>
          <w:szCs w:val="24"/>
        </w:rPr>
        <w:t> </w:t>
      </w:r>
      <w:r w:rsidR="00DD519E" w:rsidRPr="008E3DDB">
        <w:rPr>
          <w:rFonts w:ascii="Arial" w:eastAsia="Times New Roman" w:hAnsi="Arial" w:cs="Arial"/>
          <w:sz w:val="24"/>
          <w:szCs w:val="24"/>
        </w:rPr>
        <w:t>field</w:t>
      </w:r>
      <w:r w:rsidR="00BF3C29" w:rsidRPr="008E3DDB">
        <w:rPr>
          <w:rFonts w:ascii="Arial" w:eastAsia="Times New Roman" w:hAnsi="Arial" w:cs="Arial"/>
          <w:sz w:val="24"/>
          <w:szCs w:val="24"/>
        </w:rPr>
        <w:t>.</w:t>
      </w:r>
    </w:p>
    <w:p w14:paraId="7B26E6B7" w14:textId="6A85DD01" w:rsidR="005677FC" w:rsidRPr="0045738D" w:rsidRDefault="00617500"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2</w:t>
      </w:r>
      <w:r w:rsidR="003E74AF">
        <w:rPr>
          <w:rFonts w:ascii="Arial" w:eastAsia="Times New Roman" w:hAnsi="Arial" w:cs="Arial"/>
          <w:b/>
          <w:bCs/>
          <w:sz w:val="24"/>
          <w:szCs w:val="24"/>
        </w:rPr>
        <w:t>4</w:t>
      </w:r>
      <w:r w:rsidRPr="0045738D">
        <w:rPr>
          <w:rFonts w:ascii="Arial" w:eastAsia="Times New Roman" w:hAnsi="Arial" w:cs="Arial"/>
          <w:b/>
          <w:bCs/>
          <w:sz w:val="24"/>
          <w:szCs w:val="24"/>
        </w:rPr>
        <w:t xml:space="preserve">. </w:t>
      </w:r>
      <w:r w:rsidR="005677FC" w:rsidRPr="0045738D">
        <w:rPr>
          <w:rFonts w:ascii="Arial" w:eastAsia="Times New Roman" w:hAnsi="Arial" w:cs="Arial"/>
          <w:b/>
          <w:bCs/>
          <w:sz w:val="24"/>
          <w:szCs w:val="24"/>
        </w:rPr>
        <w:t>Is it required to fill the declaration at the end of the ITES survey schedule?</w:t>
      </w:r>
    </w:p>
    <w:p w14:paraId="1E6DF524" w14:textId="0F4D96B8"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Ans.:</w:t>
      </w:r>
      <w:r w:rsidRPr="0045738D">
        <w:rPr>
          <w:rFonts w:ascii="Arial" w:eastAsia="Times New Roman" w:hAnsi="Arial" w:cs="Arial"/>
          <w:sz w:val="24"/>
          <w:szCs w:val="24"/>
        </w:rPr>
        <w:t xml:space="preserve"> Yes, it is mandatory</w:t>
      </w:r>
      <w:r w:rsidR="00536AEB">
        <w:rPr>
          <w:rFonts w:ascii="Arial" w:eastAsia="Times New Roman" w:hAnsi="Arial" w:cs="Arial"/>
          <w:sz w:val="24"/>
          <w:szCs w:val="24"/>
        </w:rPr>
        <w:t xml:space="preserve">. Here </w:t>
      </w:r>
      <w:r w:rsidRPr="0045738D">
        <w:rPr>
          <w:rFonts w:ascii="Arial" w:eastAsia="Times New Roman" w:hAnsi="Arial" w:cs="Arial"/>
          <w:sz w:val="24"/>
          <w:szCs w:val="24"/>
        </w:rPr>
        <w:t xml:space="preserve">the person authorised to fill the form owns the responsibility of information furnished and declares its accuracy including CIN number. It is </w:t>
      </w:r>
      <w:r w:rsidR="00536AEB">
        <w:rPr>
          <w:rFonts w:ascii="Arial" w:eastAsia="Times New Roman" w:hAnsi="Arial" w:cs="Arial"/>
          <w:sz w:val="24"/>
          <w:szCs w:val="24"/>
        </w:rPr>
        <w:t xml:space="preserve">a </w:t>
      </w:r>
      <w:r w:rsidRPr="0045738D">
        <w:rPr>
          <w:rFonts w:ascii="Arial" w:eastAsia="Times New Roman" w:hAnsi="Arial" w:cs="Arial"/>
          <w:sz w:val="24"/>
          <w:szCs w:val="24"/>
        </w:rPr>
        <w:t xml:space="preserve">final check for all the details which are filled-up in the Part- A to D of ITES survey schedule. </w:t>
      </w:r>
    </w:p>
    <w:p w14:paraId="7F7AD73C" w14:textId="79094ADF"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2</w:t>
      </w:r>
      <w:r w:rsidR="003E74AF">
        <w:rPr>
          <w:rFonts w:ascii="Arial" w:eastAsia="Times New Roman" w:hAnsi="Arial" w:cs="Arial"/>
          <w:b/>
          <w:bCs/>
          <w:sz w:val="24"/>
          <w:szCs w:val="24"/>
        </w:rPr>
        <w:t>5</w:t>
      </w:r>
      <w:r w:rsidRPr="0045738D">
        <w:rPr>
          <w:rFonts w:ascii="Arial" w:eastAsia="Times New Roman" w:hAnsi="Arial" w:cs="Arial"/>
          <w:b/>
          <w:bCs/>
          <w:sz w:val="24"/>
          <w:szCs w:val="24"/>
        </w:rPr>
        <w:t xml:space="preserve">. </w:t>
      </w:r>
      <w:r w:rsidR="005B7EAB">
        <w:rPr>
          <w:rFonts w:ascii="Arial" w:eastAsia="Times New Roman" w:hAnsi="Arial" w:cs="Arial"/>
          <w:b/>
          <w:bCs/>
          <w:sz w:val="24"/>
          <w:szCs w:val="24"/>
        </w:rPr>
        <w:t xml:space="preserve">Can a company get </w:t>
      </w:r>
      <w:r w:rsidRPr="0045738D">
        <w:rPr>
          <w:rFonts w:ascii="Arial" w:eastAsia="Times New Roman" w:hAnsi="Arial" w:cs="Arial"/>
          <w:b/>
          <w:bCs/>
          <w:sz w:val="24"/>
          <w:szCs w:val="24"/>
        </w:rPr>
        <w:t xml:space="preserve">an acknowledgement </w:t>
      </w:r>
      <w:r w:rsidR="005B7EAB">
        <w:rPr>
          <w:rFonts w:ascii="Arial" w:eastAsia="Times New Roman" w:hAnsi="Arial" w:cs="Arial"/>
          <w:b/>
          <w:bCs/>
          <w:sz w:val="24"/>
          <w:szCs w:val="24"/>
        </w:rPr>
        <w:t>for</w:t>
      </w:r>
      <w:r w:rsidRPr="0045738D">
        <w:rPr>
          <w:rFonts w:ascii="Arial" w:eastAsia="Times New Roman" w:hAnsi="Arial" w:cs="Arial"/>
          <w:b/>
          <w:bCs/>
          <w:sz w:val="24"/>
          <w:szCs w:val="24"/>
        </w:rPr>
        <w:t xml:space="preserve"> submission of the ITES </w:t>
      </w:r>
      <w:r w:rsidR="009C6ADE">
        <w:rPr>
          <w:rFonts w:ascii="Arial" w:eastAsia="Times New Roman" w:hAnsi="Arial" w:cs="Arial"/>
          <w:b/>
          <w:bCs/>
          <w:sz w:val="24"/>
          <w:szCs w:val="24"/>
        </w:rPr>
        <w:t>survey schedule</w:t>
      </w:r>
      <w:r w:rsidRPr="0045738D">
        <w:rPr>
          <w:rFonts w:ascii="Arial" w:eastAsia="Times New Roman" w:hAnsi="Arial" w:cs="Arial"/>
          <w:b/>
          <w:bCs/>
          <w:sz w:val="24"/>
          <w:szCs w:val="24"/>
        </w:rPr>
        <w:t>?</w:t>
      </w:r>
    </w:p>
    <w:p w14:paraId="66286F8A" w14:textId="69BFD485" w:rsidR="005677FC" w:rsidRPr="0045738D" w:rsidRDefault="005677FC"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Ans: </w:t>
      </w:r>
      <w:r w:rsidRPr="0045738D">
        <w:rPr>
          <w:rFonts w:ascii="Arial" w:eastAsia="Times New Roman" w:hAnsi="Arial" w:cs="Arial"/>
          <w:sz w:val="24"/>
          <w:szCs w:val="24"/>
        </w:rPr>
        <w:t>The entity receives</w:t>
      </w:r>
      <w:r w:rsidR="00536AEB">
        <w:rPr>
          <w:rFonts w:ascii="Arial" w:eastAsia="Times New Roman" w:hAnsi="Arial" w:cs="Arial"/>
          <w:sz w:val="24"/>
          <w:szCs w:val="24"/>
        </w:rPr>
        <w:t xml:space="preserve"> a </w:t>
      </w:r>
      <w:r w:rsidRPr="0045738D">
        <w:rPr>
          <w:rFonts w:ascii="Arial" w:eastAsia="Times New Roman" w:hAnsi="Arial" w:cs="Arial"/>
          <w:sz w:val="24"/>
          <w:szCs w:val="24"/>
        </w:rPr>
        <w:t xml:space="preserve">system-generated acknowledgement </w:t>
      </w:r>
      <w:r w:rsidR="00536AEB">
        <w:rPr>
          <w:rFonts w:ascii="Arial" w:eastAsia="Times New Roman" w:hAnsi="Arial" w:cs="Arial"/>
          <w:sz w:val="24"/>
          <w:szCs w:val="24"/>
        </w:rPr>
        <w:t xml:space="preserve">mail </w:t>
      </w:r>
      <w:r w:rsidRPr="0045738D">
        <w:rPr>
          <w:rFonts w:ascii="Arial" w:eastAsia="Times New Roman" w:hAnsi="Arial" w:cs="Arial"/>
          <w:sz w:val="24"/>
          <w:szCs w:val="24"/>
        </w:rPr>
        <w:t>of ITES data submitted at the time of final processing itself. No separate mail will be sent in this regard.</w:t>
      </w:r>
    </w:p>
    <w:p w14:paraId="13D28267" w14:textId="4982DBFE" w:rsidR="00EF3AF2" w:rsidRPr="0045738D" w:rsidRDefault="00EF3AF2" w:rsidP="0045738D">
      <w:pPr>
        <w:spacing w:line="360" w:lineRule="auto"/>
        <w:jc w:val="both"/>
        <w:rPr>
          <w:rFonts w:ascii="Arial" w:eastAsia="Times New Roman" w:hAnsi="Arial" w:cs="Arial"/>
          <w:b/>
          <w:bCs/>
          <w:sz w:val="24"/>
          <w:szCs w:val="24"/>
        </w:rPr>
      </w:pPr>
      <w:r w:rsidRPr="0045738D">
        <w:rPr>
          <w:rFonts w:ascii="Arial" w:eastAsia="Times New Roman" w:hAnsi="Arial" w:cs="Arial"/>
          <w:b/>
          <w:bCs/>
          <w:sz w:val="24"/>
          <w:szCs w:val="24"/>
        </w:rPr>
        <w:t>2</w:t>
      </w:r>
      <w:r w:rsidR="003E74AF">
        <w:rPr>
          <w:rFonts w:ascii="Arial" w:eastAsia="Times New Roman" w:hAnsi="Arial" w:cs="Arial"/>
          <w:b/>
          <w:bCs/>
          <w:sz w:val="24"/>
          <w:szCs w:val="24"/>
        </w:rPr>
        <w:t>6</w:t>
      </w:r>
      <w:r w:rsidRPr="0045738D">
        <w:rPr>
          <w:rFonts w:ascii="Arial" w:eastAsia="Times New Roman" w:hAnsi="Arial" w:cs="Arial"/>
          <w:b/>
          <w:bCs/>
          <w:sz w:val="24"/>
          <w:szCs w:val="24"/>
        </w:rPr>
        <w:t>. Provide the list of the Fatal and Non-Fatal Errors with their descriptions.</w:t>
      </w:r>
    </w:p>
    <w:p w14:paraId="7C7FFBB0" w14:textId="251B3D56" w:rsidR="00873E60" w:rsidRPr="0045738D" w:rsidRDefault="00EF3AF2" w:rsidP="0045738D">
      <w:pPr>
        <w:spacing w:line="360" w:lineRule="auto"/>
        <w:jc w:val="both"/>
        <w:rPr>
          <w:rFonts w:ascii="Arial" w:eastAsia="Times New Roman" w:hAnsi="Arial" w:cs="Arial"/>
          <w:sz w:val="24"/>
          <w:szCs w:val="24"/>
        </w:rPr>
      </w:pPr>
      <w:r w:rsidRPr="0045738D">
        <w:rPr>
          <w:rFonts w:ascii="Arial" w:eastAsia="Times New Roman" w:hAnsi="Arial" w:cs="Arial"/>
          <w:b/>
          <w:bCs/>
          <w:sz w:val="24"/>
          <w:szCs w:val="24"/>
        </w:rPr>
        <w:t xml:space="preserve">Ans.: </w:t>
      </w:r>
      <w:r w:rsidRPr="0045738D">
        <w:rPr>
          <w:rFonts w:ascii="Arial" w:eastAsia="Times New Roman" w:hAnsi="Arial" w:cs="Arial"/>
          <w:sz w:val="24"/>
          <w:szCs w:val="24"/>
        </w:rPr>
        <w:t>Please refer to the below table containing the error</w:t>
      </w:r>
      <w:r w:rsidR="001D7C47" w:rsidRPr="0045738D">
        <w:rPr>
          <w:rFonts w:ascii="Arial" w:eastAsia="Times New Roman" w:hAnsi="Arial" w:cs="Arial"/>
          <w:sz w:val="24"/>
          <w:szCs w:val="24"/>
        </w:rPr>
        <w:t xml:space="preserve"> codes </w:t>
      </w:r>
      <w:r w:rsidRPr="0045738D">
        <w:rPr>
          <w:rFonts w:ascii="Arial" w:eastAsia="Times New Roman" w:hAnsi="Arial" w:cs="Arial"/>
          <w:sz w:val="24"/>
          <w:szCs w:val="24"/>
        </w:rPr>
        <w:t>(Fatal</w:t>
      </w:r>
      <w:r w:rsidR="001D7C47" w:rsidRPr="0045738D">
        <w:rPr>
          <w:rFonts w:ascii="Arial" w:eastAsia="Times New Roman" w:hAnsi="Arial" w:cs="Arial"/>
          <w:sz w:val="24"/>
          <w:szCs w:val="24"/>
        </w:rPr>
        <w:t xml:space="preserve"> error</w:t>
      </w:r>
      <w:r w:rsidRPr="0045738D">
        <w:rPr>
          <w:rFonts w:ascii="Arial" w:eastAsia="Times New Roman" w:hAnsi="Arial" w:cs="Arial"/>
          <w:sz w:val="24"/>
          <w:szCs w:val="24"/>
        </w:rPr>
        <w:t>, non-Fatal</w:t>
      </w:r>
      <w:r w:rsidR="001D7C47" w:rsidRPr="0045738D">
        <w:rPr>
          <w:rFonts w:ascii="Arial" w:eastAsia="Times New Roman" w:hAnsi="Arial" w:cs="Arial"/>
          <w:sz w:val="24"/>
          <w:szCs w:val="24"/>
        </w:rPr>
        <w:t xml:space="preserve"> error</w:t>
      </w:r>
      <w:r w:rsidRPr="0045738D">
        <w:rPr>
          <w:rFonts w:ascii="Arial" w:eastAsia="Times New Roman" w:hAnsi="Arial" w:cs="Arial"/>
          <w:sz w:val="24"/>
          <w:szCs w:val="24"/>
        </w:rPr>
        <w:t xml:space="preserve">) with their descriptions. If </w:t>
      </w:r>
      <w:r w:rsidR="00063B58">
        <w:rPr>
          <w:rFonts w:ascii="Arial" w:eastAsia="Times New Roman" w:hAnsi="Arial" w:cs="Arial"/>
          <w:sz w:val="24"/>
          <w:szCs w:val="24"/>
        </w:rPr>
        <w:t>a respondent</w:t>
      </w:r>
      <w:r w:rsidR="00063B58" w:rsidRPr="0045738D">
        <w:rPr>
          <w:rFonts w:ascii="Arial" w:eastAsia="Times New Roman" w:hAnsi="Arial" w:cs="Arial"/>
          <w:sz w:val="24"/>
          <w:szCs w:val="24"/>
        </w:rPr>
        <w:t xml:space="preserve"> </w:t>
      </w:r>
      <w:r w:rsidRPr="0045738D">
        <w:rPr>
          <w:rFonts w:ascii="Arial" w:eastAsia="Times New Roman" w:hAnsi="Arial" w:cs="Arial"/>
          <w:sz w:val="24"/>
          <w:szCs w:val="24"/>
        </w:rPr>
        <w:t>get</w:t>
      </w:r>
      <w:r w:rsidR="00F33ED0" w:rsidRPr="0045738D">
        <w:rPr>
          <w:rFonts w:ascii="Arial" w:eastAsia="Times New Roman" w:hAnsi="Arial" w:cs="Arial"/>
          <w:sz w:val="24"/>
          <w:szCs w:val="24"/>
        </w:rPr>
        <w:t xml:space="preserve"> an acknowledgment of the processed data with</w:t>
      </w:r>
      <w:r w:rsidRPr="0045738D">
        <w:rPr>
          <w:rFonts w:ascii="Arial" w:eastAsia="Times New Roman" w:hAnsi="Arial" w:cs="Arial"/>
          <w:sz w:val="24"/>
          <w:szCs w:val="24"/>
        </w:rPr>
        <w:t xml:space="preserve"> any </w:t>
      </w:r>
      <w:r w:rsidR="00C56789" w:rsidRPr="0045738D">
        <w:rPr>
          <w:rFonts w:ascii="Arial" w:eastAsia="Times New Roman" w:hAnsi="Arial" w:cs="Arial"/>
          <w:sz w:val="24"/>
          <w:szCs w:val="24"/>
        </w:rPr>
        <w:t xml:space="preserve">Fatal </w:t>
      </w:r>
      <w:r w:rsidRPr="0045738D">
        <w:rPr>
          <w:rFonts w:ascii="Arial" w:eastAsia="Times New Roman" w:hAnsi="Arial" w:cs="Arial"/>
          <w:sz w:val="24"/>
          <w:szCs w:val="24"/>
        </w:rPr>
        <w:t>error</w:t>
      </w:r>
      <w:r w:rsidR="00F33ED0" w:rsidRPr="0045738D">
        <w:rPr>
          <w:rFonts w:ascii="Arial" w:eastAsia="Times New Roman" w:hAnsi="Arial" w:cs="Arial"/>
          <w:sz w:val="24"/>
          <w:szCs w:val="24"/>
        </w:rPr>
        <w:t xml:space="preserve"> codes,</w:t>
      </w:r>
      <w:r w:rsidRPr="0045738D">
        <w:rPr>
          <w:rFonts w:ascii="Arial" w:eastAsia="Times New Roman" w:hAnsi="Arial" w:cs="Arial"/>
          <w:sz w:val="24"/>
          <w:szCs w:val="24"/>
        </w:rPr>
        <w:t xml:space="preserve"> then </w:t>
      </w:r>
      <w:r w:rsidR="00063B58">
        <w:rPr>
          <w:rFonts w:ascii="Arial" w:eastAsia="Times New Roman" w:hAnsi="Arial" w:cs="Arial"/>
          <w:sz w:val="24"/>
          <w:szCs w:val="24"/>
        </w:rPr>
        <w:t xml:space="preserve">it should study </w:t>
      </w:r>
      <w:r w:rsidRPr="0045738D">
        <w:rPr>
          <w:rFonts w:ascii="Arial" w:eastAsia="Times New Roman" w:hAnsi="Arial" w:cs="Arial"/>
          <w:sz w:val="24"/>
          <w:szCs w:val="24"/>
        </w:rPr>
        <w:t>the below</w:t>
      </w:r>
      <w:r w:rsidR="00077D25">
        <w:rPr>
          <w:rFonts w:ascii="Arial" w:eastAsia="Times New Roman" w:hAnsi="Arial" w:cs="Arial"/>
          <w:sz w:val="24"/>
          <w:szCs w:val="24"/>
        </w:rPr>
        <w:t xml:space="preserve"> </w:t>
      </w:r>
      <w:r w:rsidR="001D7C47" w:rsidRPr="0045738D">
        <w:rPr>
          <w:rFonts w:ascii="Arial" w:eastAsia="Times New Roman" w:hAnsi="Arial" w:cs="Arial"/>
          <w:sz w:val="24"/>
          <w:szCs w:val="24"/>
        </w:rPr>
        <w:t>mentioned</w:t>
      </w:r>
      <w:r w:rsidRPr="0045738D">
        <w:rPr>
          <w:rFonts w:ascii="Arial" w:eastAsia="Times New Roman" w:hAnsi="Arial" w:cs="Arial"/>
          <w:sz w:val="24"/>
          <w:szCs w:val="24"/>
        </w:rPr>
        <w:t xml:space="preserve"> </w:t>
      </w:r>
      <w:r w:rsidR="00C56789" w:rsidRPr="0045738D">
        <w:rPr>
          <w:rFonts w:ascii="Arial" w:eastAsia="Times New Roman" w:hAnsi="Arial" w:cs="Arial"/>
          <w:sz w:val="24"/>
          <w:szCs w:val="24"/>
        </w:rPr>
        <w:t xml:space="preserve">fatal </w:t>
      </w:r>
      <w:r w:rsidRPr="0045738D">
        <w:rPr>
          <w:rFonts w:ascii="Arial" w:eastAsia="Times New Roman" w:hAnsi="Arial" w:cs="Arial"/>
          <w:sz w:val="24"/>
          <w:szCs w:val="24"/>
        </w:rPr>
        <w:t xml:space="preserve">error message/description and revise </w:t>
      </w:r>
      <w:r w:rsidR="00063B58">
        <w:rPr>
          <w:rFonts w:ascii="Arial" w:eastAsia="Times New Roman" w:hAnsi="Arial" w:cs="Arial"/>
          <w:sz w:val="24"/>
          <w:szCs w:val="24"/>
        </w:rPr>
        <w:t>its</w:t>
      </w:r>
      <w:r w:rsidR="00063B58" w:rsidRPr="0045738D">
        <w:rPr>
          <w:rFonts w:ascii="Arial" w:eastAsia="Times New Roman" w:hAnsi="Arial" w:cs="Arial"/>
          <w:sz w:val="24"/>
          <w:szCs w:val="24"/>
        </w:rPr>
        <w:t xml:space="preserve"> </w:t>
      </w:r>
      <w:r w:rsidR="00F33ED0" w:rsidRPr="0045738D">
        <w:rPr>
          <w:rFonts w:ascii="Arial" w:eastAsia="Times New Roman" w:hAnsi="Arial" w:cs="Arial"/>
          <w:sz w:val="24"/>
          <w:szCs w:val="24"/>
        </w:rPr>
        <w:t>data and resubmit it</w:t>
      </w:r>
      <w:r w:rsidR="001D7C47" w:rsidRPr="0045738D">
        <w:rPr>
          <w:rFonts w:ascii="Arial" w:eastAsia="Times New Roman" w:hAnsi="Arial" w:cs="Arial"/>
          <w:sz w:val="24"/>
          <w:szCs w:val="24"/>
        </w:rPr>
        <w:t xml:space="preserve"> on</w:t>
      </w:r>
      <w:r w:rsidR="00F33ED0" w:rsidRPr="0045738D">
        <w:rPr>
          <w:rFonts w:ascii="Arial" w:eastAsia="Times New Roman" w:hAnsi="Arial" w:cs="Arial"/>
          <w:sz w:val="24"/>
          <w:szCs w:val="24"/>
        </w:rPr>
        <w:t xml:space="preserve"> </w:t>
      </w:r>
      <w:hyperlink r:id="rId8" w:history="1">
        <w:r w:rsidR="00F33ED0" w:rsidRPr="0045738D">
          <w:rPr>
            <w:rStyle w:val="Hyperlink"/>
            <w:rFonts w:ascii="Arial" w:eastAsia="Times New Roman" w:hAnsi="Arial" w:cs="Arial"/>
            <w:sz w:val="24"/>
            <w:szCs w:val="24"/>
          </w:rPr>
          <w:t>surveysoftex@rbi.org.in</w:t>
        </w:r>
      </w:hyperlink>
      <w:r w:rsidR="00077D25">
        <w:rPr>
          <w:rFonts w:ascii="Arial" w:eastAsia="Times New Roman" w:hAnsi="Arial" w:cs="Arial"/>
          <w:sz w:val="24"/>
          <w:szCs w:val="24"/>
        </w:rPr>
        <w:t>.</w:t>
      </w:r>
      <w:r w:rsidR="00C56789" w:rsidRPr="0045738D">
        <w:rPr>
          <w:rFonts w:ascii="Arial" w:eastAsia="Times New Roman" w:hAnsi="Arial" w:cs="Arial"/>
          <w:sz w:val="24"/>
          <w:szCs w:val="24"/>
        </w:rPr>
        <w:t xml:space="preserve"> </w:t>
      </w:r>
      <w:r w:rsidR="00077D25">
        <w:rPr>
          <w:rFonts w:ascii="Arial" w:eastAsia="Times New Roman" w:hAnsi="Arial" w:cs="Arial"/>
          <w:sz w:val="24"/>
          <w:szCs w:val="24"/>
        </w:rPr>
        <w:t>I</w:t>
      </w:r>
      <w:r w:rsidR="00C56789" w:rsidRPr="0045738D">
        <w:rPr>
          <w:rFonts w:ascii="Arial" w:eastAsia="Times New Roman" w:hAnsi="Arial" w:cs="Arial"/>
          <w:sz w:val="24"/>
          <w:szCs w:val="24"/>
        </w:rPr>
        <w:t xml:space="preserve">f </w:t>
      </w:r>
      <w:r w:rsidR="00063B58">
        <w:rPr>
          <w:rFonts w:ascii="Arial" w:eastAsia="Times New Roman" w:hAnsi="Arial" w:cs="Arial"/>
          <w:sz w:val="24"/>
          <w:szCs w:val="24"/>
        </w:rPr>
        <w:t>the company</w:t>
      </w:r>
      <w:r w:rsidR="00063B58" w:rsidRPr="0045738D">
        <w:rPr>
          <w:rFonts w:ascii="Arial" w:eastAsia="Times New Roman" w:hAnsi="Arial" w:cs="Arial"/>
          <w:sz w:val="24"/>
          <w:szCs w:val="24"/>
        </w:rPr>
        <w:t xml:space="preserve"> </w:t>
      </w:r>
      <w:r w:rsidR="00C56789" w:rsidRPr="0045738D">
        <w:rPr>
          <w:rFonts w:ascii="Arial" w:eastAsia="Times New Roman" w:hAnsi="Arial" w:cs="Arial"/>
          <w:sz w:val="24"/>
          <w:szCs w:val="24"/>
        </w:rPr>
        <w:t>get</w:t>
      </w:r>
      <w:r w:rsidR="00063B58">
        <w:rPr>
          <w:rFonts w:ascii="Arial" w:eastAsia="Times New Roman" w:hAnsi="Arial" w:cs="Arial"/>
          <w:sz w:val="24"/>
          <w:szCs w:val="24"/>
        </w:rPr>
        <w:t>s</w:t>
      </w:r>
      <w:r w:rsidR="00C56789" w:rsidRPr="0045738D">
        <w:rPr>
          <w:rFonts w:ascii="Arial" w:eastAsia="Times New Roman" w:hAnsi="Arial" w:cs="Arial"/>
          <w:sz w:val="24"/>
          <w:szCs w:val="24"/>
        </w:rPr>
        <w:t xml:space="preserve"> an acknowledgment of the processed data with any Non-fatal error codes then </w:t>
      </w:r>
      <w:r w:rsidR="00063B58">
        <w:rPr>
          <w:rFonts w:ascii="Arial" w:eastAsia="Times New Roman" w:hAnsi="Arial" w:cs="Arial"/>
          <w:sz w:val="24"/>
          <w:szCs w:val="24"/>
        </w:rPr>
        <w:t xml:space="preserve">it needs to provide </w:t>
      </w:r>
      <w:r w:rsidR="001D7C47" w:rsidRPr="0045738D">
        <w:rPr>
          <w:rFonts w:ascii="Arial" w:eastAsia="Times New Roman" w:hAnsi="Arial" w:cs="Arial"/>
          <w:sz w:val="24"/>
          <w:szCs w:val="24"/>
        </w:rPr>
        <w:t>justification/</w:t>
      </w:r>
      <w:r w:rsidR="00F33ED0" w:rsidRPr="0045738D">
        <w:rPr>
          <w:rFonts w:ascii="Arial" w:eastAsia="Times New Roman" w:hAnsi="Arial" w:cs="Arial"/>
          <w:sz w:val="24"/>
          <w:szCs w:val="24"/>
        </w:rPr>
        <w:t>clarification on the error</w:t>
      </w:r>
      <w:r w:rsidR="001D7C47" w:rsidRPr="0045738D">
        <w:rPr>
          <w:rFonts w:ascii="Arial" w:eastAsia="Times New Roman" w:hAnsi="Arial" w:cs="Arial"/>
          <w:sz w:val="24"/>
          <w:szCs w:val="24"/>
        </w:rPr>
        <w:t>s</w:t>
      </w:r>
      <w:r w:rsidR="00077D25">
        <w:rPr>
          <w:rFonts w:ascii="Arial" w:eastAsia="Times New Roman" w:hAnsi="Arial" w:cs="Arial"/>
          <w:sz w:val="24"/>
          <w:szCs w:val="24"/>
        </w:rPr>
        <w:t xml:space="preserve"> and </w:t>
      </w:r>
      <w:r w:rsidR="00F33ED0" w:rsidRPr="0045738D">
        <w:rPr>
          <w:rFonts w:ascii="Arial" w:eastAsia="Times New Roman" w:hAnsi="Arial" w:cs="Arial"/>
          <w:sz w:val="24"/>
          <w:szCs w:val="24"/>
        </w:rPr>
        <w:t xml:space="preserve">send it on </w:t>
      </w:r>
      <w:hyperlink r:id="rId9" w:history="1">
        <w:r w:rsidR="00F33ED0" w:rsidRPr="0045738D">
          <w:rPr>
            <w:rStyle w:val="Hyperlink"/>
            <w:rFonts w:ascii="Arial" w:eastAsia="Times New Roman" w:hAnsi="Arial" w:cs="Arial"/>
            <w:sz w:val="24"/>
            <w:szCs w:val="24"/>
          </w:rPr>
          <w:t>itesquery@rbi.org.in</w:t>
        </w:r>
      </w:hyperlink>
      <w:r w:rsidR="00063B58" w:rsidRPr="00427CB8">
        <w:rPr>
          <w:rStyle w:val="Hyperlink"/>
          <w:rFonts w:ascii="Arial" w:eastAsia="Times New Roman" w:hAnsi="Arial" w:cs="Arial"/>
          <w:color w:val="auto"/>
          <w:sz w:val="24"/>
          <w:szCs w:val="24"/>
          <w:u w:val="none"/>
        </w:rPr>
        <w:t xml:space="preserve"> along with revised data if applicable to </w:t>
      </w:r>
      <w:hyperlink r:id="rId10" w:history="1">
        <w:r w:rsidR="00063B58" w:rsidRPr="0045738D">
          <w:rPr>
            <w:rStyle w:val="Hyperlink"/>
            <w:rFonts w:ascii="Arial" w:eastAsia="Times New Roman" w:hAnsi="Arial" w:cs="Arial"/>
            <w:sz w:val="24"/>
            <w:szCs w:val="24"/>
          </w:rPr>
          <w:t>surveysoftex@rbi.org.in</w:t>
        </w:r>
      </w:hyperlink>
      <w:r w:rsidR="00063B58">
        <w:rPr>
          <w:rFonts w:ascii="Arial" w:eastAsia="Times New Roman" w:hAnsi="Arial" w:cs="Arial"/>
          <w:sz w:val="24"/>
          <w:szCs w:val="24"/>
        </w:rPr>
        <w:t>.</w:t>
      </w:r>
      <w:r w:rsidR="00063B58">
        <w:rPr>
          <w:rStyle w:val="Hyperlink"/>
          <w:rFonts w:ascii="Arial" w:eastAsia="Times New Roman" w:hAnsi="Arial" w:cs="Arial"/>
          <w:sz w:val="24"/>
          <w:szCs w:val="24"/>
        </w:rPr>
        <w:t xml:space="preserve"> </w:t>
      </w:r>
      <w:r w:rsidR="00F33ED0" w:rsidRPr="0045738D">
        <w:rPr>
          <w:rFonts w:ascii="Arial" w:eastAsia="Times New Roman" w:hAnsi="Arial" w:cs="Arial"/>
          <w:sz w:val="24"/>
          <w:szCs w:val="24"/>
        </w:rPr>
        <w:t xml:space="preserve"> </w:t>
      </w:r>
    </w:p>
    <w:tbl>
      <w:tblPr>
        <w:tblW w:w="5100" w:type="pct"/>
        <w:tblLayout w:type="fixed"/>
        <w:tblLook w:val="04A0" w:firstRow="1" w:lastRow="0" w:firstColumn="1" w:lastColumn="0" w:noHBand="0" w:noVBand="1"/>
      </w:tblPr>
      <w:tblGrid>
        <w:gridCol w:w="625"/>
        <w:gridCol w:w="3060"/>
        <w:gridCol w:w="3780"/>
        <w:gridCol w:w="1731"/>
      </w:tblGrid>
      <w:tr w:rsidR="00D1094E" w:rsidRPr="0045738D" w14:paraId="0A6F63A7" w14:textId="77777777" w:rsidTr="007C138D">
        <w:trPr>
          <w:trHeight w:val="312"/>
        </w:trPr>
        <w:tc>
          <w:tcPr>
            <w:tcW w:w="340" w:type="pct"/>
            <w:tcBorders>
              <w:top w:val="single" w:sz="4" w:space="0" w:color="auto"/>
              <w:left w:val="single" w:sz="4" w:space="0" w:color="auto"/>
              <w:bottom w:val="single" w:sz="4" w:space="0" w:color="auto"/>
              <w:right w:val="single" w:sz="4" w:space="0" w:color="auto"/>
            </w:tcBorders>
            <w:shd w:val="clear" w:color="auto" w:fill="auto"/>
            <w:noWrap/>
            <w:hideMark/>
          </w:tcPr>
          <w:p w14:paraId="30C462B2" w14:textId="77777777" w:rsidR="00D1094E" w:rsidRPr="0045738D" w:rsidRDefault="00D1094E" w:rsidP="00D1094E">
            <w:pPr>
              <w:spacing w:after="0" w:line="240" w:lineRule="auto"/>
              <w:rPr>
                <w:rFonts w:ascii="Arial" w:eastAsia="Times New Roman" w:hAnsi="Arial" w:cs="Arial"/>
                <w:b/>
                <w:bCs/>
                <w:color w:val="000000"/>
                <w:sz w:val="24"/>
                <w:szCs w:val="24"/>
                <w:lang w:eastAsia="en-IN"/>
              </w:rPr>
            </w:pPr>
            <w:r w:rsidRPr="0045738D">
              <w:rPr>
                <w:rFonts w:ascii="Arial" w:eastAsia="Times New Roman" w:hAnsi="Arial" w:cs="Arial"/>
                <w:b/>
                <w:bCs/>
                <w:color w:val="000000"/>
                <w:sz w:val="24"/>
                <w:szCs w:val="24"/>
                <w:lang w:eastAsia="en-IN"/>
              </w:rPr>
              <w:lastRenderedPageBreak/>
              <w:t>Sr. No.</w:t>
            </w:r>
          </w:p>
        </w:tc>
        <w:tc>
          <w:tcPr>
            <w:tcW w:w="1664" w:type="pct"/>
            <w:tcBorders>
              <w:top w:val="single" w:sz="4" w:space="0" w:color="auto"/>
              <w:left w:val="nil"/>
              <w:bottom w:val="single" w:sz="4" w:space="0" w:color="auto"/>
              <w:right w:val="single" w:sz="4" w:space="0" w:color="auto"/>
            </w:tcBorders>
            <w:shd w:val="clear" w:color="auto" w:fill="auto"/>
            <w:noWrap/>
            <w:hideMark/>
          </w:tcPr>
          <w:p w14:paraId="790B13C3" w14:textId="77777777" w:rsidR="00D1094E" w:rsidRPr="0045738D" w:rsidRDefault="00D1094E" w:rsidP="00D1094E">
            <w:pPr>
              <w:spacing w:after="0" w:line="240" w:lineRule="auto"/>
              <w:rPr>
                <w:rFonts w:ascii="Arial" w:eastAsia="Times New Roman" w:hAnsi="Arial" w:cs="Arial"/>
                <w:b/>
                <w:bCs/>
                <w:color w:val="000000"/>
                <w:sz w:val="24"/>
                <w:szCs w:val="24"/>
                <w:lang w:eastAsia="en-IN"/>
              </w:rPr>
            </w:pPr>
            <w:r w:rsidRPr="0045738D">
              <w:rPr>
                <w:rFonts w:ascii="Arial" w:eastAsia="Times New Roman" w:hAnsi="Arial" w:cs="Arial"/>
                <w:b/>
                <w:bCs/>
                <w:color w:val="000000"/>
                <w:sz w:val="24"/>
                <w:szCs w:val="24"/>
                <w:lang w:eastAsia="en-IN"/>
              </w:rPr>
              <w:t xml:space="preserve">Revised- Rejection Criteria </w:t>
            </w:r>
          </w:p>
        </w:tc>
        <w:tc>
          <w:tcPr>
            <w:tcW w:w="2055" w:type="pct"/>
            <w:tcBorders>
              <w:top w:val="single" w:sz="4" w:space="0" w:color="auto"/>
              <w:left w:val="nil"/>
              <w:bottom w:val="single" w:sz="4" w:space="0" w:color="auto"/>
              <w:right w:val="single" w:sz="4" w:space="0" w:color="auto"/>
            </w:tcBorders>
            <w:shd w:val="clear" w:color="auto" w:fill="auto"/>
            <w:noWrap/>
            <w:hideMark/>
          </w:tcPr>
          <w:p w14:paraId="39021C85" w14:textId="3DAFF28D" w:rsidR="00D1094E" w:rsidRPr="0045738D" w:rsidRDefault="00D1094E" w:rsidP="00D1094E">
            <w:pPr>
              <w:spacing w:after="0" w:line="240" w:lineRule="auto"/>
              <w:rPr>
                <w:rFonts w:ascii="Arial" w:eastAsia="Times New Roman" w:hAnsi="Arial" w:cs="Arial"/>
                <w:b/>
                <w:bCs/>
                <w:color w:val="000000"/>
                <w:sz w:val="24"/>
                <w:szCs w:val="24"/>
                <w:lang w:eastAsia="en-IN"/>
              </w:rPr>
            </w:pPr>
            <w:r w:rsidRPr="0045738D">
              <w:rPr>
                <w:rFonts w:ascii="Arial" w:eastAsia="Times New Roman" w:hAnsi="Arial" w:cs="Arial"/>
                <w:b/>
                <w:bCs/>
                <w:color w:val="000000"/>
                <w:sz w:val="24"/>
                <w:szCs w:val="24"/>
                <w:lang w:eastAsia="en-IN"/>
              </w:rPr>
              <w:t>Revised - Error Message</w:t>
            </w:r>
            <w:r w:rsidR="00EF3AF2" w:rsidRPr="0045738D">
              <w:rPr>
                <w:rFonts w:ascii="Arial" w:eastAsia="Times New Roman" w:hAnsi="Arial" w:cs="Arial"/>
                <w:b/>
                <w:bCs/>
                <w:color w:val="000000"/>
                <w:sz w:val="24"/>
                <w:szCs w:val="24"/>
                <w:lang w:eastAsia="en-IN"/>
              </w:rPr>
              <w:t>/</w:t>
            </w:r>
            <w:r w:rsidR="007B2F55" w:rsidRPr="0045738D">
              <w:rPr>
                <w:rFonts w:ascii="Arial" w:eastAsia="Times New Roman" w:hAnsi="Arial" w:cs="Arial"/>
                <w:b/>
                <w:bCs/>
                <w:color w:val="000000"/>
                <w:sz w:val="24"/>
                <w:szCs w:val="24"/>
                <w:lang w:eastAsia="en-IN"/>
              </w:rPr>
              <w:t>descriptions</w:t>
            </w:r>
          </w:p>
        </w:tc>
        <w:tc>
          <w:tcPr>
            <w:tcW w:w="941" w:type="pct"/>
            <w:tcBorders>
              <w:top w:val="single" w:sz="4" w:space="0" w:color="auto"/>
              <w:left w:val="nil"/>
              <w:bottom w:val="single" w:sz="4" w:space="0" w:color="auto"/>
              <w:right w:val="single" w:sz="4" w:space="0" w:color="auto"/>
            </w:tcBorders>
            <w:shd w:val="clear" w:color="auto" w:fill="auto"/>
            <w:noWrap/>
            <w:hideMark/>
          </w:tcPr>
          <w:p w14:paraId="210CFDC0" w14:textId="77777777" w:rsidR="00D1094E" w:rsidRPr="0045738D" w:rsidRDefault="00D1094E" w:rsidP="00D1094E">
            <w:pPr>
              <w:spacing w:after="0" w:line="240" w:lineRule="auto"/>
              <w:rPr>
                <w:rFonts w:ascii="Arial" w:eastAsia="Times New Roman" w:hAnsi="Arial" w:cs="Arial"/>
                <w:b/>
                <w:bCs/>
                <w:color w:val="000000"/>
                <w:sz w:val="24"/>
                <w:szCs w:val="24"/>
                <w:lang w:eastAsia="en-IN"/>
              </w:rPr>
            </w:pPr>
            <w:r w:rsidRPr="0045738D">
              <w:rPr>
                <w:rFonts w:ascii="Arial" w:eastAsia="Times New Roman" w:hAnsi="Arial" w:cs="Arial"/>
                <w:b/>
                <w:bCs/>
                <w:color w:val="000000"/>
                <w:sz w:val="24"/>
                <w:szCs w:val="24"/>
                <w:lang w:eastAsia="en-IN"/>
              </w:rPr>
              <w:t>Error Code</w:t>
            </w:r>
          </w:p>
        </w:tc>
      </w:tr>
      <w:tr w:rsidR="00D1094E" w:rsidRPr="0045738D" w14:paraId="2F9F7413" w14:textId="77777777" w:rsidTr="007C138D">
        <w:trPr>
          <w:trHeight w:val="525"/>
        </w:trPr>
        <w:tc>
          <w:tcPr>
            <w:tcW w:w="5000" w:type="pct"/>
            <w:gridSpan w:val="4"/>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47F8D20F" w14:textId="11448CEC" w:rsidR="00D1094E" w:rsidRPr="0045738D" w:rsidRDefault="00D1094E" w:rsidP="00D1094E">
            <w:pPr>
              <w:spacing w:after="0" w:line="240" w:lineRule="auto"/>
              <w:rPr>
                <w:rFonts w:ascii="Arial" w:eastAsia="Times New Roman" w:hAnsi="Arial" w:cs="Arial"/>
                <w:b/>
                <w:bCs/>
                <w:color w:val="000000"/>
                <w:sz w:val="24"/>
                <w:szCs w:val="24"/>
                <w:lang w:eastAsia="en-IN"/>
              </w:rPr>
            </w:pPr>
            <w:r w:rsidRPr="0045738D">
              <w:rPr>
                <w:rFonts w:ascii="Arial" w:eastAsia="Times New Roman" w:hAnsi="Arial" w:cs="Arial"/>
                <w:color w:val="000000"/>
                <w:sz w:val="24"/>
                <w:szCs w:val="24"/>
                <w:lang w:eastAsia="en-IN"/>
              </w:rPr>
              <w:t> </w:t>
            </w:r>
            <w:r w:rsidRPr="0045738D">
              <w:rPr>
                <w:rFonts w:ascii="Arial" w:eastAsia="Times New Roman" w:hAnsi="Arial" w:cs="Arial"/>
                <w:b/>
                <w:bCs/>
                <w:color w:val="000000"/>
                <w:sz w:val="24"/>
                <w:szCs w:val="24"/>
                <w:lang w:eastAsia="en-IN"/>
              </w:rPr>
              <w:t>Fatal Error</w:t>
            </w:r>
          </w:p>
        </w:tc>
      </w:tr>
      <w:tr w:rsidR="00D1094E" w:rsidRPr="0045738D" w14:paraId="209BC3A2" w14:textId="77777777" w:rsidTr="007C138D">
        <w:trPr>
          <w:trHeight w:val="345"/>
        </w:trPr>
        <w:tc>
          <w:tcPr>
            <w:tcW w:w="340" w:type="pct"/>
            <w:tcBorders>
              <w:top w:val="nil"/>
              <w:left w:val="single" w:sz="4" w:space="0" w:color="auto"/>
              <w:bottom w:val="single" w:sz="4" w:space="0" w:color="auto"/>
              <w:right w:val="single" w:sz="4" w:space="0" w:color="auto"/>
            </w:tcBorders>
            <w:shd w:val="clear" w:color="auto" w:fill="auto"/>
            <w:noWrap/>
            <w:hideMark/>
          </w:tcPr>
          <w:p w14:paraId="1334C297"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1</w:t>
            </w:r>
          </w:p>
        </w:tc>
        <w:tc>
          <w:tcPr>
            <w:tcW w:w="1664" w:type="pct"/>
            <w:tcBorders>
              <w:top w:val="nil"/>
              <w:left w:val="nil"/>
              <w:bottom w:val="single" w:sz="4" w:space="0" w:color="auto"/>
              <w:right w:val="single" w:sz="4" w:space="0" w:color="auto"/>
            </w:tcBorders>
            <w:shd w:val="clear" w:color="auto" w:fill="auto"/>
            <w:noWrap/>
            <w:hideMark/>
          </w:tcPr>
          <w:p w14:paraId="6A19CB7B"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the survey year is not provided   </w:t>
            </w:r>
          </w:p>
        </w:tc>
        <w:tc>
          <w:tcPr>
            <w:tcW w:w="2055" w:type="pct"/>
            <w:tcBorders>
              <w:top w:val="nil"/>
              <w:left w:val="nil"/>
              <w:bottom w:val="single" w:sz="4" w:space="0" w:color="auto"/>
              <w:right w:val="single" w:sz="4" w:space="0" w:color="auto"/>
            </w:tcBorders>
            <w:shd w:val="clear" w:color="auto" w:fill="auto"/>
            <w:noWrap/>
            <w:hideMark/>
          </w:tcPr>
          <w:p w14:paraId="7AA02976"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The year cannot be left blank. Please specify the reference year and fill the return.</w:t>
            </w:r>
          </w:p>
        </w:tc>
        <w:tc>
          <w:tcPr>
            <w:tcW w:w="941" w:type="pct"/>
            <w:tcBorders>
              <w:top w:val="nil"/>
              <w:left w:val="nil"/>
              <w:bottom w:val="single" w:sz="4" w:space="0" w:color="auto"/>
              <w:right w:val="single" w:sz="4" w:space="0" w:color="auto"/>
            </w:tcBorders>
            <w:shd w:val="clear" w:color="auto" w:fill="auto"/>
            <w:hideMark/>
          </w:tcPr>
          <w:p w14:paraId="6D6396C4"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ITES_F_001</w:t>
            </w:r>
          </w:p>
        </w:tc>
      </w:tr>
      <w:tr w:rsidR="00D1094E" w:rsidRPr="0045738D" w14:paraId="26273DD7" w14:textId="77777777" w:rsidTr="007C138D">
        <w:trPr>
          <w:trHeight w:val="570"/>
        </w:trPr>
        <w:tc>
          <w:tcPr>
            <w:tcW w:w="340" w:type="pct"/>
            <w:tcBorders>
              <w:top w:val="nil"/>
              <w:left w:val="single" w:sz="4" w:space="0" w:color="auto"/>
              <w:bottom w:val="single" w:sz="4" w:space="0" w:color="auto"/>
              <w:right w:val="single" w:sz="4" w:space="0" w:color="auto"/>
            </w:tcBorders>
            <w:shd w:val="clear" w:color="auto" w:fill="auto"/>
            <w:noWrap/>
            <w:hideMark/>
          </w:tcPr>
          <w:p w14:paraId="12ACDD05"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2</w:t>
            </w:r>
          </w:p>
        </w:tc>
        <w:tc>
          <w:tcPr>
            <w:tcW w:w="1664" w:type="pct"/>
            <w:tcBorders>
              <w:top w:val="nil"/>
              <w:left w:val="nil"/>
              <w:bottom w:val="single" w:sz="4" w:space="0" w:color="auto"/>
              <w:right w:val="single" w:sz="4" w:space="0" w:color="auto"/>
            </w:tcBorders>
            <w:shd w:val="clear" w:color="auto" w:fill="auto"/>
            <w:hideMark/>
          </w:tcPr>
          <w:p w14:paraId="0CA7C104"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 If the survey year is not correct </w:t>
            </w:r>
          </w:p>
        </w:tc>
        <w:tc>
          <w:tcPr>
            <w:tcW w:w="2055" w:type="pct"/>
            <w:tcBorders>
              <w:top w:val="nil"/>
              <w:left w:val="nil"/>
              <w:bottom w:val="single" w:sz="4" w:space="0" w:color="auto"/>
              <w:right w:val="single" w:sz="4" w:space="0" w:color="auto"/>
            </w:tcBorders>
            <w:shd w:val="clear" w:color="auto" w:fill="auto"/>
            <w:hideMark/>
          </w:tcPr>
          <w:p w14:paraId="1AA472C6"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Survey year should be the subsequent Survey after the latest closed survey year in the system. </w:t>
            </w:r>
            <w:r w:rsidRPr="0045738D">
              <w:rPr>
                <w:rFonts w:ascii="Arial" w:eastAsia="Times New Roman" w:hAnsi="Arial" w:cs="Arial"/>
                <w:color w:val="000000"/>
                <w:sz w:val="24"/>
                <w:szCs w:val="24"/>
                <w:lang w:eastAsia="en-IN"/>
              </w:rPr>
              <w:br/>
              <w:t>Please specify the correct Survey year.</w:t>
            </w:r>
          </w:p>
        </w:tc>
        <w:tc>
          <w:tcPr>
            <w:tcW w:w="941" w:type="pct"/>
            <w:tcBorders>
              <w:top w:val="nil"/>
              <w:left w:val="nil"/>
              <w:bottom w:val="single" w:sz="4" w:space="0" w:color="auto"/>
              <w:right w:val="single" w:sz="4" w:space="0" w:color="auto"/>
            </w:tcBorders>
            <w:shd w:val="clear" w:color="auto" w:fill="auto"/>
            <w:noWrap/>
            <w:hideMark/>
          </w:tcPr>
          <w:p w14:paraId="31D3D1E0"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ITES_F_001</w:t>
            </w:r>
          </w:p>
        </w:tc>
      </w:tr>
      <w:tr w:rsidR="00D1094E" w:rsidRPr="0045738D" w14:paraId="745704DA" w14:textId="77777777" w:rsidTr="007C138D">
        <w:trPr>
          <w:trHeight w:val="285"/>
        </w:trPr>
        <w:tc>
          <w:tcPr>
            <w:tcW w:w="340" w:type="pct"/>
            <w:tcBorders>
              <w:top w:val="nil"/>
              <w:left w:val="single" w:sz="4" w:space="0" w:color="auto"/>
              <w:bottom w:val="single" w:sz="4" w:space="0" w:color="auto"/>
              <w:right w:val="single" w:sz="4" w:space="0" w:color="auto"/>
            </w:tcBorders>
            <w:shd w:val="clear" w:color="auto" w:fill="auto"/>
            <w:noWrap/>
            <w:hideMark/>
          </w:tcPr>
          <w:p w14:paraId="4A7C352D"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w:t>
            </w:r>
          </w:p>
        </w:tc>
        <w:tc>
          <w:tcPr>
            <w:tcW w:w="1664" w:type="pct"/>
            <w:tcBorders>
              <w:top w:val="nil"/>
              <w:left w:val="nil"/>
              <w:bottom w:val="single" w:sz="4" w:space="0" w:color="auto"/>
              <w:right w:val="single" w:sz="4" w:space="0" w:color="auto"/>
            </w:tcBorders>
            <w:shd w:val="clear" w:color="auto" w:fill="auto"/>
            <w:noWrap/>
            <w:hideMark/>
          </w:tcPr>
          <w:p w14:paraId="1A10D18C"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ii) If the Survey year is advanced</w:t>
            </w:r>
          </w:p>
        </w:tc>
        <w:tc>
          <w:tcPr>
            <w:tcW w:w="2055" w:type="pct"/>
            <w:tcBorders>
              <w:top w:val="nil"/>
              <w:left w:val="nil"/>
              <w:bottom w:val="single" w:sz="4" w:space="0" w:color="auto"/>
              <w:right w:val="single" w:sz="4" w:space="0" w:color="auto"/>
            </w:tcBorders>
            <w:shd w:val="clear" w:color="auto" w:fill="auto"/>
            <w:hideMark/>
          </w:tcPr>
          <w:p w14:paraId="1243A54E" w14:textId="6E4F274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Please specify proper survey year</w:t>
            </w:r>
            <w:r w:rsidR="00077D25">
              <w:rPr>
                <w:rFonts w:ascii="Arial" w:eastAsia="Times New Roman" w:hAnsi="Arial" w:cs="Arial"/>
                <w:color w:val="000000"/>
                <w:sz w:val="24"/>
                <w:szCs w:val="24"/>
                <w:lang w:eastAsia="en-IN"/>
              </w:rPr>
              <w:t xml:space="preserve"> by </w:t>
            </w:r>
            <w:r w:rsidRPr="0045738D">
              <w:rPr>
                <w:rFonts w:ascii="Arial" w:eastAsia="Times New Roman" w:hAnsi="Arial" w:cs="Arial"/>
                <w:color w:val="000000"/>
                <w:sz w:val="24"/>
                <w:szCs w:val="24"/>
                <w:lang w:eastAsia="en-IN"/>
              </w:rPr>
              <w:t>fill</w:t>
            </w:r>
            <w:r w:rsidR="00077D25">
              <w:rPr>
                <w:rFonts w:ascii="Arial" w:eastAsia="Times New Roman" w:hAnsi="Arial" w:cs="Arial"/>
                <w:color w:val="000000"/>
                <w:sz w:val="24"/>
                <w:szCs w:val="24"/>
                <w:lang w:eastAsia="en-IN"/>
              </w:rPr>
              <w:t>ing</w:t>
            </w:r>
            <w:r w:rsidRPr="0045738D">
              <w:rPr>
                <w:rFonts w:ascii="Arial" w:eastAsia="Times New Roman" w:hAnsi="Arial" w:cs="Arial"/>
                <w:color w:val="000000"/>
                <w:sz w:val="24"/>
                <w:szCs w:val="24"/>
                <w:lang w:eastAsia="en-IN"/>
              </w:rPr>
              <w:t xml:space="preserve"> the form for the survey year - &lt;current survey year&gt;</w:t>
            </w:r>
          </w:p>
        </w:tc>
        <w:tc>
          <w:tcPr>
            <w:tcW w:w="941" w:type="pct"/>
            <w:tcBorders>
              <w:top w:val="nil"/>
              <w:left w:val="nil"/>
              <w:bottom w:val="single" w:sz="4" w:space="0" w:color="auto"/>
              <w:right w:val="single" w:sz="4" w:space="0" w:color="auto"/>
            </w:tcBorders>
            <w:shd w:val="clear" w:color="auto" w:fill="auto"/>
            <w:noWrap/>
            <w:hideMark/>
          </w:tcPr>
          <w:p w14:paraId="482952B7"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ITES_F_001</w:t>
            </w:r>
          </w:p>
        </w:tc>
      </w:tr>
      <w:tr w:rsidR="00D1094E" w:rsidRPr="0045738D" w14:paraId="29DC9C83" w14:textId="77777777" w:rsidTr="007C138D">
        <w:trPr>
          <w:trHeight w:val="345"/>
        </w:trPr>
        <w:tc>
          <w:tcPr>
            <w:tcW w:w="340" w:type="pct"/>
            <w:tcBorders>
              <w:top w:val="nil"/>
              <w:left w:val="single" w:sz="4" w:space="0" w:color="auto"/>
              <w:bottom w:val="single" w:sz="4" w:space="0" w:color="auto"/>
              <w:right w:val="single" w:sz="4" w:space="0" w:color="auto"/>
            </w:tcBorders>
            <w:shd w:val="clear" w:color="auto" w:fill="auto"/>
            <w:noWrap/>
            <w:hideMark/>
          </w:tcPr>
          <w:p w14:paraId="49621F3F"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w:t>
            </w:r>
          </w:p>
        </w:tc>
        <w:tc>
          <w:tcPr>
            <w:tcW w:w="1664" w:type="pct"/>
            <w:tcBorders>
              <w:top w:val="nil"/>
              <w:left w:val="nil"/>
              <w:bottom w:val="single" w:sz="4" w:space="0" w:color="auto"/>
              <w:right w:val="single" w:sz="4" w:space="0" w:color="auto"/>
            </w:tcBorders>
            <w:shd w:val="clear" w:color="auto" w:fill="auto"/>
            <w:noWrap/>
            <w:hideMark/>
          </w:tcPr>
          <w:p w14:paraId="54559E0F"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iii) If the survey is closed</w:t>
            </w:r>
          </w:p>
        </w:tc>
        <w:tc>
          <w:tcPr>
            <w:tcW w:w="2055" w:type="pct"/>
            <w:tcBorders>
              <w:top w:val="nil"/>
              <w:left w:val="nil"/>
              <w:bottom w:val="single" w:sz="4" w:space="0" w:color="auto"/>
              <w:right w:val="single" w:sz="4" w:space="0" w:color="auto"/>
            </w:tcBorders>
            <w:shd w:val="clear" w:color="auto" w:fill="auto"/>
            <w:hideMark/>
          </w:tcPr>
          <w:p w14:paraId="739D8E0C"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 survey for ___________ is closed.</w:t>
            </w:r>
          </w:p>
        </w:tc>
        <w:tc>
          <w:tcPr>
            <w:tcW w:w="941" w:type="pct"/>
            <w:tcBorders>
              <w:top w:val="nil"/>
              <w:left w:val="nil"/>
              <w:bottom w:val="single" w:sz="4" w:space="0" w:color="auto"/>
              <w:right w:val="single" w:sz="4" w:space="0" w:color="auto"/>
            </w:tcBorders>
            <w:shd w:val="clear" w:color="auto" w:fill="auto"/>
            <w:noWrap/>
            <w:hideMark/>
          </w:tcPr>
          <w:p w14:paraId="7E5F5213"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ITES_F_001</w:t>
            </w:r>
          </w:p>
        </w:tc>
      </w:tr>
      <w:tr w:rsidR="00D1094E" w:rsidRPr="0045738D" w14:paraId="013AA09B" w14:textId="77777777" w:rsidTr="007C138D">
        <w:trPr>
          <w:trHeight w:val="750"/>
        </w:trPr>
        <w:tc>
          <w:tcPr>
            <w:tcW w:w="340" w:type="pct"/>
            <w:tcBorders>
              <w:top w:val="nil"/>
              <w:left w:val="single" w:sz="4" w:space="0" w:color="auto"/>
              <w:bottom w:val="single" w:sz="4" w:space="0" w:color="auto"/>
              <w:right w:val="single" w:sz="4" w:space="0" w:color="auto"/>
            </w:tcBorders>
            <w:shd w:val="clear" w:color="auto" w:fill="auto"/>
            <w:noWrap/>
            <w:hideMark/>
          </w:tcPr>
          <w:p w14:paraId="0F6D1FF0"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3</w:t>
            </w:r>
          </w:p>
        </w:tc>
        <w:tc>
          <w:tcPr>
            <w:tcW w:w="1664" w:type="pct"/>
            <w:tcBorders>
              <w:top w:val="nil"/>
              <w:left w:val="nil"/>
              <w:bottom w:val="single" w:sz="4" w:space="0" w:color="auto"/>
              <w:right w:val="single" w:sz="4" w:space="0" w:color="auto"/>
            </w:tcBorders>
            <w:shd w:val="clear" w:color="auto" w:fill="auto"/>
            <w:noWrap/>
            <w:hideMark/>
          </w:tcPr>
          <w:p w14:paraId="686F0590"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PAN number is not provided   </w:t>
            </w:r>
          </w:p>
        </w:tc>
        <w:tc>
          <w:tcPr>
            <w:tcW w:w="2055" w:type="pct"/>
            <w:tcBorders>
              <w:top w:val="nil"/>
              <w:left w:val="nil"/>
              <w:bottom w:val="single" w:sz="4" w:space="0" w:color="auto"/>
              <w:right w:val="single" w:sz="4" w:space="0" w:color="auto"/>
            </w:tcBorders>
            <w:shd w:val="clear" w:color="auto" w:fill="auto"/>
            <w:noWrap/>
            <w:hideMark/>
          </w:tcPr>
          <w:p w14:paraId="06355B2E"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PAN number is not provided. Please specify/fill the PAN number of your company.</w:t>
            </w:r>
          </w:p>
        </w:tc>
        <w:tc>
          <w:tcPr>
            <w:tcW w:w="941" w:type="pct"/>
            <w:tcBorders>
              <w:top w:val="nil"/>
              <w:left w:val="nil"/>
              <w:bottom w:val="single" w:sz="4" w:space="0" w:color="auto"/>
              <w:right w:val="single" w:sz="4" w:space="0" w:color="auto"/>
            </w:tcBorders>
            <w:shd w:val="clear" w:color="auto" w:fill="auto"/>
            <w:noWrap/>
            <w:hideMark/>
          </w:tcPr>
          <w:p w14:paraId="47F79C79"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ITES_F_002</w:t>
            </w:r>
          </w:p>
        </w:tc>
      </w:tr>
      <w:tr w:rsidR="00D1094E" w:rsidRPr="0045738D" w14:paraId="2E4A2EFD" w14:textId="77777777" w:rsidTr="007C138D">
        <w:trPr>
          <w:trHeight w:val="840"/>
        </w:trPr>
        <w:tc>
          <w:tcPr>
            <w:tcW w:w="340" w:type="pct"/>
            <w:tcBorders>
              <w:top w:val="nil"/>
              <w:left w:val="single" w:sz="4" w:space="0" w:color="auto"/>
              <w:bottom w:val="single" w:sz="4" w:space="0" w:color="auto"/>
              <w:right w:val="single" w:sz="4" w:space="0" w:color="auto"/>
            </w:tcBorders>
            <w:shd w:val="clear" w:color="auto" w:fill="auto"/>
            <w:noWrap/>
            <w:hideMark/>
          </w:tcPr>
          <w:p w14:paraId="41301B32"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4</w:t>
            </w:r>
          </w:p>
        </w:tc>
        <w:tc>
          <w:tcPr>
            <w:tcW w:w="1664" w:type="pct"/>
            <w:tcBorders>
              <w:top w:val="nil"/>
              <w:left w:val="nil"/>
              <w:bottom w:val="single" w:sz="4" w:space="0" w:color="auto"/>
              <w:right w:val="single" w:sz="4" w:space="0" w:color="auto"/>
            </w:tcBorders>
            <w:shd w:val="clear" w:color="auto" w:fill="auto"/>
            <w:noWrap/>
            <w:hideMark/>
          </w:tcPr>
          <w:p w14:paraId="6D90328A"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PAN number is not valid  </w:t>
            </w:r>
          </w:p>
        </w:tc>
        <w:tc>
          <w:tcPr>
            <w:tcW w:w="2055" w:type="pct"/>
            <w:tcBorders>
              <w:top w:val="nil"/>
              <w:left w:val="nil"/>
              <w:bottom w:val="single" w:sz="4" w:space="0" w:color="auto"/>
              <w:right w:val="single" w:sz="4" w:space="0" w:color="auto"/>
            </w:tcBorders>
            <w:shd w:val="clear" w:color="auto" w:fill="auto"/>
            <w:noWrap/>
            <w:hideMark/>
          </w:tcPr>
          <w:p w14:paraId="4FEFDA95" w14:textId="19A68BA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PAN number is invalid. Please provide 10</w:t>
            </w:r>
            <w:r w:rsidR="00C70E53" w:rsidRPr="0045738D">
              <w:rPr>
                <w:rFonts w:ascii="Arial" w:eastAsia="Times New Roman" w:hAnsi="Arial" w:cs="Arial"/>
                <w:color w:val="000000"/>
                <w:sz w:val="24"/>
                <w:szCs w:val="24"/>
                <w:lang w:eastAsia="en-IN"/>
              </w:rPr>
              <w:t>-</w:t>
            </w:r>
            <w:r w:rsidRPr="0045738D">
              <w:rPr>
                <w:rFonts w:ascii="Arial" w:eastAsia="Times New Roman" w:hAnsi="Arial" w:cs="Arial"/>
                <w:color w:val="000000"/>
                <w:sz w:val="24"/>
                <w:szCs w:val="24"/>
                <w:lang w:eastAsia="en-IN"/>
              </w:rPr>
              <w:t>digit alphanumeric PAN number of your company.</w:t>
            </w:r>
          </w:p>
        </w:tc>
        <w:tc>
          <w:tcPr>
            <w:tcW w:w="941" w:type="pct"/>
            <w:tcBorders>
              <w:top w:val="nil"/>
              <w:left w:val="nil"/>
              <w:bottom w:val="single" w:sz="4" w:space="0" w:color="auto"/>
              <w:right w:val="single" w:sz="4" w:space="0" w:color="auto"/>
            </w:tcBorders>
            <w:shd w:val="clear" w:color="auto" w:fill="auto"/>
            <w:noWrap/>
            <w:hideMark/>
          </w:tcPr>
          <w:p w14:paraId="3FA1691C"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ITES_F_002</w:t>
            </w:r>
          </w:p>
        </w:tc>
      </w:tr>
      <w:tr w:rsidR="00D1094E" w:rsidRPr="0045738D" w14:paraId="00DA2DF7" w14:textId="77777777" w:rsidTr="007C138D">
        <w:trPr>
          <w:trHeight w:val="825"/>
        </w:trPr>
        <w:tc>
          <w:tcPr>
            <w:tcW w:w="340" w:type="pct"/>
            <w:tcBorders>
              <w:top w:val="nil"/>
              <w:left w:val="single" w:sz="4" w:space="0" w:color="auto"/>
              <w:bottom w:val="single" w:sz="4" w:space="0" w:color="auto"/>
              <w:right w:val="single" w:sz="4" w:space="0" w:color="auto"/>
            </w:tcBorders>
            <w:shd w:val="clear" w:color="auto" w:fill="auto"/>
            <w:noWrap/>
            <w:hideMark/>
          </w:tcPr>
          <w:p w14:paraId="6EF97540"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5</w:t>
            </w:r>
          </w:p>
        </w:tc>
        <w:tc>
          <w:tcPr>
            <w:tcW w:w="1664" w:type="pct"/>
            <w:tcBorders>
              <w:top w:val="nil"/>
              <w:left w:val="nil"/>
              <w:bottom w:val="single" w:sz="4" w:space="0" w:color="auto"/>
              <w:right w:val="single" w:sz="4" w:space="0" w:color="auto"/>
            </w:tcBorders>
            <w:shd w:val="clear" w:color="auto" w:fill="auto"/>
            <w:noWrap/>
            <w:hideMark/>
          </w:tcPr>
          <w:p w14:paraId="7314142E"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CIN number is not provided   </w:t>
            </w:r>
          </w:p>
        </w:tc>
        <w:tc>
          <w:tcPr>
            <w:tcW w:w="2055" w:type="pct"/>
            <w:tcBorders>
              <w:top w:val="nil"/>
              <w:left w:val="nil"/>
              <w:bottom w:val="single" w:sz="4" w:space="0" w:color="auto"/>
              <w:right w:val="single" w:sz="4" w:space="0" w:color="auto"/>
            </w:tcBorders>
            <w:shd w:val="clear" w:color="auto" w:fill="auto"/>
            <w:hideMark/>
          </w:tcPr>
          <w:p w14:paraId="64571355" w14:textId="539E6F51"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CIN number is not provided. Please specify/fill 21</w:t>
            </w:r>
            <w:r w:rsidR="00C70E53" w:rsidRPr="0045738D">
              <w:rPr>
                <w:rFonts w:ascii="Arial" w:eastAsia="Times New Roman" w:hAnsi="Arial" w:cs="Arial"/>
                <w:color w:val="000000"/>
                <w:sz w:val="24"/>
                <w:szCs w:val="24"/>
                <w:lang w:eastAsia="en-IN"/>
              </w:rPr>
              <w:t>-</w:t>
            </w:r>
            <w:r w:rsidRPr="0045738D">
              <w:rPr>
                <w:rFonts w:ascii="Arial" w:eastAsia="Times New Roman" w:hAnsi="Arial" w:cs="Arial"/>
                <w:color w:val="000000"/>
                <w:sz w:val="24"/>
                <w:szCs w:val="24"/>
                <w:lang w:eastAsia="en-IN"/>
              </w:rPr>
              <w:t xml:space="preserve">digit the CIN number of your company </w:t>
            </w:r>
            <w:r w:rsidRPr="0045738D">
              <w:rPr>
                <w:rFonts w:ascii="Arial" w:eastAsia="Times New Roman" w:hAnsi="Arial" w:cs="Arial"/>
                <w:color w:val="000000"/>
                <w:sz w:val="24"/>
                <w:szCs w:val="24"/>
                <w:lang w:eastAsia="en-IN"/>
              </w:rPr>
              <w:br/>
              <w:t>given by the Ministry of Corporate Affairs.</w:t>
            </w:r>
          </w:p>
        </w:tc>
        <w:tc>
          <w:tcPr>
            <w:tcW w:w="941" w:type="pct"/>
            <w:tcBorders>
              <w:top w:val="nil"/>
              <w:left w:val="nil"/>
              <w:bottom w:val="single" w:sz="4" w:space="0" w:color="auto"/>
              <w:right w:val="single" w:sz="4" w:space="0" w:color="auto"/>
            </w:tcBorders>
            <w:shd w:val="clear" w:color="auto" w:fill="auto"/>
            <w:noWrap/>
            <w:hideMark/>
          </w:tcPr>
          <w:p w14:paraId="7B8D8FFF"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ITES_F_003</w:t>
            </w:r>
          </w:p>
        </w:tc>
      </w:tr>
      <w:tr w:rsidR="00D1094E" w:rsidRPr="0045738D" w14:paraId="687FECFC" w14:textId="77777777" w:rsidTr="007C138D">
        <w:trPr>
          <w:trHeight w:val="705"/>
        </w:trPr>
        <w:tc>
          <w:tcPr>
            <w:tcW w:w="340" w:type="pct"/>
            <w:tcBorders>
              <w:top w:val="nil"/>
              <w:left w:val="single" w:sz="4" w:space="0" w:color="auto"/>
              <w:bottom w:val="single" w:sz="4" w:space="0" w:color="auto"/>
              <w:right w:val="single" w:sz="4" w:space="0" w:color="auto"/>
            </w:tcBorders>
            <w:shd w:val="clear" w:color="auto" w:fill="auto"/>
            <w:noWrap/>
            <w:hideMark/>
          </w:tcPr>
          <w:p w14:paraId="4D2207D0"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6</w:t>
            </w:r>
          </w:p>
        </w:tc>
        <w:tc>
          <w:tcPr>
            <w:tcW w:w="1664" w:type="pct"/>
            <w:tcBorders>
              <w:top w:val="nil"/>
              <w:left w:val="nil"/>
              <w:bottom w:val="single" w:sz="4" w:space="0" w:color="auto"/>
              <w:right w:val="single" w:sz="4" w:space="0" w:color="auto"/>
            </w:tcBorders>
            <w:shd w:val="clear" w:color="auto" w:fill="auto"/>
            <w:noWrap/>
            <w:hideMark/>
          </w:tcPr>
          <w:p w14:paraId="2D92A16A"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CIN number is not valid  </w:t>
            </w:r>
          </w:p>
        </w:tc>
        <w:tc>
          <w:tcPr>
            <w:tcW w:w="2055" w:type="pct"/>
            <w:tcBorders>
              <w:top w:val="nil"/>
              <w:left w:val="nil"/>
              <w:bottom w:val="single" w:sz="4" w:space="0" w:color="auto"/>
              <w:right w:val="single" w:sz="4" w:space="0" w:color="auto"/>
            </w:tcBorders>
            <w:shd w:val="clear" w:color="auto" w:fill="auto"/>
            <w:noWrap/>
            <w:hideMark/>
          </w:tcPr>
          <w:p w14:paraId="6D471F32" w14:textId="4EB1369F"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CIN number is invalid. Please provide 21-digit CIN number of your company.</w:t>
            </w:r>
          </w:p>
        </w:tc>
        <w:tc>
          <w:tcPr>
            <w:tcW w:w="941" w:type="pct"/>
            <w:tcBorders>
              <w:top w:val="nil"/>
              <w:left w:val="nil"/>
              <w:bottom w:val="single" w:sz="4" w:space="0" w:color="auto"/>
              <w:right w:val="single" w:sz="4" w:space="0" w:color="auto"/>
            </w:tcBorders>
            <w:shd w:val="clear" w:color="auto" w:fill="auto"/>
            <w:noWrap/>
            <w:hideMark/>
          </w:tcPr>
          <w:p w14:paraId="5C84AA23"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ITES_F_003</w:t>
            </w:r>
          </w:p>
        </w:tc>
      </w:tr>
      <w:tr w:rsidR="00D1094E" w:rsidRPr="0045738D" w14:paraId="2D01DD74" w14:textId="77777777" w:rsidTr="007C138D">
        <w:trPr>
          <w:trHeight w:val="990"/>
        </w:trPr>
        <w:tc>
          <w:tcPr>
            <w:tcW w:w="340" w:type="pct"/>
            <w:tcBorders>
              <w:top w:val="nil"/>
              <w:left w:val="single" w:sz="4" w:space="0" w:color="auto"/>
              <w:bottom w:val="single" w:sz="4" w:space="0" w:color="auto"/>
              <w:right w:val="single" w:sz="4" w:space="0" w:color="auto"/>
            </w:tcBorders>
            <w:shd w:val="clear" w:color="auto" w:fill="auto"/>
            <w:noWrap/>
            <w:hideMark/>
          </w:tcPr>
          <w:p w14:paraId="0EB36B72"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7</w:t>
            </w:r>
          </w:p>
        </w:tc>
        <w:tc>
          <w:tcPr>
            <w:tcW w:w="1664" w:type="pct"/>
            <w:tcBorders>
              <w:top w:val="nil"/>
              <w:left w:val="nil"/>
              <w:bottom w:val="single" w:sz="4" w:space="0" w:color="auto"/>
              <w:right w:val="single" w:sz="4" w:space="0" w:color="auto"/>
            </w:tcBorders>
            <w:shd w:val="clear" w:color="auto" w:fill="auto"/>
            <w:hideMark/>
          </w:tcPr>
          <w:p w14:paraId="142DBD79"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the details of Business Activity in ‘Item number 3 in Part-A is blank or incomplete </w:t>
            </w:r>
            <w:r w:rsidRPr="0045738D">
              <w:rPr>
                <w:rFonts w:ascii="Arial" w:eastAsia="Times New Roman" w:hAnsi="Arial" w:cs="Arial"/>
                <w:color w:val="000000"/>
                <w:sz w:val="24"/>
                <w:szCs w:val="24"/>
                <w:lang w:eastAsia="en-IN"/>
              </w:rPr>
              <w:br/>
              <w:t>AND 3.E Sum of the percentage share of business activities is not equal to 100</w:t>
            </w:r>
          </w:p>
        </w:tc>
        <w:tc>
          <w:tcPr>
            <w:tcW w:w="2055" w:type="pct"/>
            <w:tcBorders>
              <w:top w:val="nil"/>
              <w:left w:val="nil"/>
              <w:bottom w:val="single" w:sz="4" w:space="0" w:color="auto"/>
              <w:right w:val="single" w:sz="4" w:space="0" w:color="auto"/>
            </w:tcBorders>
            <w:shd w:val="clear" w:color="auto" w:fill="auto"/>
            <w:hideMark/>
          </w:tcPr>
          <w:p w14:paraId="39CA8241" w14:textId="611545D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Total of Business Activity should be 100; Please specify the correct percentage share of each </w:t>
            </w:r>
            <w:r w:rsidRPr="0045738D">
              <w:rPr>
                <w:rFonts w:ascii="Arial" w:eastAsia="Times New Roman" w:hAnsi="Arial" w:cs="Arial"/>
                <w:color w:val="000000"/>
                <w:sz w:val="24"/>
                <w:szCs w:val="24"/>
                <w:lang w:eastAsia="en-IN"/>
              </w:rPr>
              <w:br/>
              <w:t>business activity mentioned in Item number 3 of Part A.</w:t>
            </w:r>
          </w:p>
        </w:tc>
        <w:tc>
          <w:tcPr>
            <w:tcW w:w="941" w:type="pct"/>
            <w:tcBorders>
              <w:top w:val="nil"/>
              <w:left w:val="nil"/>
              <w:bottom w:val="single" w:sz="4" w:space="0" w:color="auto"/>
              <w:right w:val="single" w:sz="4" w:space="0" w:color="auto"/>
            </w:tcBorders>
            <w:shd w:val="clear" w:color="auto" w:fill="auto"/>
            <w:noWrap/>
            <w:hideMark/>
          </w:tcPr>
          <w:p w14:paraId="28F3D367"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ITES_F_005</w:t>
            </w:r>
          </w:p>
        </w:tc>
      </w:tr>
      <w:tr w:rsidR="00D1094E" w:rsidRPr="0045738D" w14:paraId="07304098" w14:textId="77777777" w:rsidTr="007C138D">
        <w:trPr>
          <w:trHeight w:val="1020"/>
        </w:trPr>
        <w:tc>
          <w:tcPr>
            <w:tcW w:w="340" w:type="pct"/>
            <w:tcBorders>
              <w:top w:val="nil"/>
              <w:left w:val="single" w:sz="4" w:space="0" w:color="auto"/>
              <w:bottom w:val="single" w:sz="4" w:space="0" w:color="auto"/>
              <w:right w:val="single" w:sz="4" w:space="0" w:color="auto"/>
            </w:tcBorders>
            <w:shd w:val="clear" w:color="auto" w:fill="auto"/>
            <w:noWrap/>
            <w:hideMark/>
          </w:tcPr>
          <w:p w14:paraId="3B99661C"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8</w:t>
            </w:r>
          </w:p>
        </w:tc>
        <w:tc>
          <w:tcPr>
            <w:tcW w:w="1664" w:type="pct"/>
            <w:tcBorders>
              <w:top w:val="nil"/>
              <w:left w:val="nil"/>
              <w:bottom w:val="single" w:sz="4" w:space="0" w:color="auto"/>
              <w:right w:val="single" w:sz="4" w:space="0" w:color="auto"/>
            </w:tcBorders>
            <w:shd w:val="clear" w:color="auto" w:fill="auto"/>
            <w:noWrap/>
            <w:hideMark/>
          </w:tcPr>
          <w:p w14:paraId="06EF1824"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If in Part-B, item number 5 (a) Total of Export invoice value is blank or ‘0’.</w:t>
            </w:r>
          </w:p>
        </w:tc>
        <w:tc>
          <w:tcPr>
            <w:tcW w:w="2055" w:type="pct"/>
            <w:tcBorders>
              <w:top w:val="nil"/>
              <w:left w:val="nil"/>
              <w:bottom w:val="single" w:sz="4" w:space="0" w:color="auto"/>
              <w:right w:val="single" w:sz="4" w:space="0" w:color="auto"/>
            </w:tcBorders>
            <w:shd w:val="clear" w:color="auto" w:fill="auto"/>
            <w:hideMark/>
          </w:tcPr>
          <w:p w14:paraId="1D7DD9FF" w14:textId="17D0D446"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Please provide the Export invoice value of the business activities of your company in item number 5 (a).</w:t>
            </w:r>
            <w:r w:rsidRPr="0045738D">
              <w:rPr>
                <w:rFonts w:ascii="Arial" w:eastAsia="Times New Roman" w:hAnsi="Arial" w:cs="Arial"/>
                <w:color w:val="000000"/>
                <w:sz w:val="24"/>
                <w:szCs w:val="24"/>
                <w:lang w:eastAsia="en-IN"/>
              </w:rPr>
              <w:br/>
              <w:t xml:space="preserve"> and if there is no export during the reference period, </w:t>
            </w:r>
            <w:r w:rsidRPr="0045738D">
              <w:rPr>
                <w:rFonts w:ascii="Arial" w:eastAsia="Times New Roman" w:hAnsi="Arial" w:cs="Arial"/>
                <w:color w:val="000000"/>
                <w:sz w:val="24"/>
                <w:szCs w:val="24"/>
                <w:lang w:eastAsia="en-IN"/>
              </w:rPr>
              <w:br/>
              <w:t>please select “Nil Statement” option mentioned in 2 (b)</w:t>
            </w:r>
            <w:r w:rsidRPr="0045738D">
              <w:rPr>
                <w:rFonts w:ascii="Arial" w:eastAsia="Times New Roman" w:hAnsi="Arial" w:cs="Arial"/>
                <w:color w:val="FF0000"/>
                <w:sz w:val="24"/>
                <w:szCs w:val="24"/>
                <w:lang w:eastAsia="en-IN"/>
              </w:rPr>
              <w:t xml:space="preserve">  </w:t>
            </w:r>
          </w:p>
        </w:tc>
        <w:tc>
          <w:tcPr>
            <w:tcW w:w="941" w:type="pct"/>
            <w:tcBorders>
              <w:top w:val="nil"/>
              <w:left w:val="nil"/>
              <w:bottom w:val="single" w:sz="4" w:space="0" w:color="auto"/>
              <w:right w:val="single" w:sz="4" w:space="0" w:color="auto"/>
            </w:tcBorders>
            <w:shd w:val="clear" w:color="auto" w:fill="auto"/>
            <w:noWrap/>
            <w:hideMark/>
          </w:tcPr>
          <w:p w14:paraId="0020D8F8"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ITES_F_006</w:t>
            </w:r>
          </w:p>
        </w:tc>
      </w:tr>
      <w:tr w:rsidR="0078582D" w:rsidRPr="0045738D" w14:paraId="0ECD6C91" w14:textId="77777777" w:rsidTr="007C138D">
        <w:trPr>
          <w:trHeight w:val="480"/>
        </w:trPr>
        <w:tc>
          <w:tcPr>
            <w:tcW w:w="5000" w:type="pct"/>
            <w:gridSpan w:val="4"/>
            <w:tcBorders>
              <w:top w:val="nil"/>
              <w:left w:val="single" w:sz="4" w:space="0" w:color="auto"/>
              <w:bottom w:val="single" w:sz="4" w:space="0" w:color="auto"/>
              <w:right w:val="single" w:sz="4" w:space="0" w:color="auto"/>
            </w:tcBorders>
            <w:shd w:val="clear" w:color="auto" w:fill="D9E2F3" w:themeFill="accent1" w:themeFillTint="33"/>
            <w:noWrap/>
            <w:vAlign w:val="center"/>
            <w:hideMark/>
          </w:tcPr>
          <w:p w14:paraId="0391E366" w14:textId="011B84A5" w:rsidR="0078582D" w:rsidRPr="0045738D" w:rsidRDefault="0078582D" w:rsidP="0078582D">
            <w:pPr>
              <w:spacing w:after="0" w:line="240" w:lineRule="auto"/>
              <w:rPr>
                <w:rFonts w:ascii="Arial" w:eastAsia="Times New Roman" w:hAnsi="Arial" w:cs="Arial"/>
                <w:b/>
                <w:bCs/>
                <w:color w:val="000000"/>
                <w:sz w:val="24"/>
                <w:szCs w:val="24"/>
                <w:lang w:eastAsia="en-IN"/>
              </w:rPr>
            </w:pPr>
            <w:r w:rsidRPr="0045738D">
              <w:rPr>
                <w:rFonts w:ascii="Arial" w:eastAsia="Times New Roman" w:hAnsi="Arial" w:cs="Arial"/>
                <w:b/>
                <w:bCs/>
                <w:color w:val="000000"/>
                <w:sz w:val="24"/>
                <w:szCs w:val="24"/>
                <w:lang w:eastAsia="en-IN"/>
              </w:rPr>
              <w:lastRenderedPageBreak/>
              <w:t xml:space="preserve">Non-Fatal Error </w:t>
            </w:r>
          </w:p>
        </w:tc>
      </w:tr>
      <w:tr w:rsidR="00D1094E" w:rsidRPr="0045738D" w14:paraId="4D4F45D0" w14:textId="77777777" w:rsidTr="007C138D">
        <w:trPr>
          <w:trHeight w:val="1335"/>
        </w:trPr>
        <w:tc>
          <w:tcPr>
            <w:tcW w:w="340" w:type="pct"/>
            <w:tcBorders>
              <w:top w:val="nil"/>
              <w:left w:val="single" w:sz="4" w:space="0" w:color="auto"/>
              <w:bottom w:val="single" w:sz="4" w:space="0" w:color="auto"/>
              <w:right w:val="single" w:sz="4" w:space="0" w:color="auto"/>
            </w:tcBorders>
            <w:shd w:val="clear" w:color="auto" w:fill="auto"/>
            <w:noWrap/>
            <w:hideMark/>
          </w:tcPr>
          <w:p w14:paraId="79CABD19"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1</w:t>
            </w:r>
          </w:p>
        </w:tc>
        <w:tc>
          <w:tcPr>
            <w:tcW w:w="1664" w:type="pct"/>
            <w:tcBorders>
              <w:top w:val="nil"/>
              <w:left w:val="nil"/>
              <w:bottom w:val="single" w:sz="4" w:space="0" w:color="auto"/>
              <w:right w:val="single" w:sz="4" w:space="0" w:color="auto"/>
            </w:tcBorders>
            <w:shd w:val="clear" w:color="auto" w:fill="auto"/>
            <w:hideMark/>
          </w:tcPr>
          <w:p w14:paraId="71C54F25"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there is more than one percent variation between percentage share of IT Services </w:t>
            </w:r>
            <w:r w:rsidRPr="0045738D">
              <w:rPr>
                <w:rFonts w:ascii="Arial" w:eastAsia="Times New Roman" w:hAnsi="Arial" w:cs="Arial"/>
                <w:color w:val="000000"/>
                <w:sz w:val="24"/>
                <w:szCs w:val="24"/>
                <w:lang w:eastAsia="en-IN"/>
              </w:rPr>
              <w:br/>
              <w:t xml:space="preserve">provided in Part A, item 3 A. and percentage share derived from Part B, </w:t>
            </w:r>
            <w:r w:rsidRPr="0045738D">
              <w:rPr>
                <w:rFonts w:ascii="Arial" w:eastAsia="Times New Roman" w:hAnsi="Arial" w:cs="Arial"/>
                <w:color w:val="000000"/>
                <w:sz w:val="24"/>
                <w:szCs w:val="24"/>
                <w:lang w:eastAsia="en-IN"/>
              </w:rPr>
              <w:br/>
              <w:t xml:space="preserve">item 5 (a) (i) IT Services export invoice amount/ total exports  </w:t>
            </w:r>
          </w:p>
        </w:tc>
        <w:tc>
          <w:tcPr>
            <w:tcW w:w="2055" w:type="pct"/>
            <w:tcBorders>
              <w:top w:val="nil"/>
              <w:left w:val="nil"/>
              <w:bottom w:val="single" w:sz="4" w:space="0" w:color="auto"/>
              <w:right w:val="single" w:sz="4" w:space="0" w:color="auto"/>
            </w:tcBorders>
            <w:shd w:val="clear" w:color="auto" w:fill="auto"/>
            <w:hideMark/>
          </w:tcPr>
          <w:p w14:paraId="397A259E" w14:textId="55ACC099"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Please ensure that percentage share of Business activity IT services provided in Part A,</w:t>
            </w:r>
            <w:r w:rsidRPr="0045738D">
              <w:rPr>
                <w:rFonts w:ascii="Arial" w:eastAsia="Times New Roman" w:hAnsi="Arial" w:cs="Arial"/>
                <w:color w:val="000000"/>
                <w:sz w:val="24"/>
                <w:szCs w:val="24"/>
                <w:lang w:eastAsia="en-IN"/>
              </w:rPr>
              <w:br/>
              <w:t xml:space="preserve"> item 3 A matches with the corresponding export invoice value provided in Part B, </w:t>
            </w:r>
            <w:r w:rsidRPr="0045738D">
              <w:rPr>
                <w:rFonts w:ascii="Arial" w:eastAsia="Times New Roman" w:hAnsi="Arial" w:cs="Arial"/>
                <w:color w:val="000000"/>
                <w:sz w:val="24"/>
                <w:szCs w:val="24"/>
                <w:lang w:eastAsia="en-IN"/>
              </w:rPr>
              <w:br/>
              <w:t>item 5 (a) (i)</w:t>
            </w:r>
          </w:p>
        </w:tc>
        <w:tc>
          <w:tcPr>
            <w:tcW w:w="941" w:type="pct"/>
            <w:tcBorders>
              <w:top w:val="nil"/>
              <w:left w:val="nil"/>
              <w:bottom w:val="single" w:sz="4" w:space="0" w:color="auto"/>
              <w:right w:val="single" w:sz="4" w:space="0" w:color="auto"/>
            </w:tcBorders>
            <w:shd w:val="clear" w:color="auto" w:fill="auto"/>
            <w:hideMark/>
          </w:tcPr>
          <w:p w14:paraId="1E01FCE3"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ITES_NF_001</w:t>
            </w:r>
          </w:p>
        </w:tc>
      </w:tr>
      <w:tr w:rsidR="00D1094E" w:rsidRPr="0045738D" w14:paraId="72FA338F" w14:textId="77777777" w:rsidTr="007C138D">
        <w:trPr>
          <w:trHeight w:val="1095"/>
        </w:trPr>
        <w:tc>
          <w:tcPr>
            <w:tcW w:w="340" w:type="pct"/>
            <w:tcBorders>
              <w:top w:val="nil"/>
              <w:left w:val="single" w:sz="4" w:space="0" w:color="auto"/>
              <w:bottom w:val="single" w:sz="4" w:space="0" w:color="auto"/>
              <w:right w:val="single" w:sz="4" w:space="0" w:color="auto"/>
            </w:tcBorders>
            <w:shd w:val="clear" w:color="auto" w:fill="auto"/>
            <w:noWrap/>
            <w:hideMark/>
          </w:tcPr>
          <w:p w14:paraId="753622FD"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2</w:t>
            </w:r>
          </w:p>
        </w:tc>
        <w:tc>
          <w:tcPr>
            <w:tcW w:w="1664" w:type="pct"/>
            <w:tcBorders>
              <w:top w:val="nil"/>
              <w:left w:val="nil"/>
              <w:bottom w:val="single" w:sz="4" w:space="0" w:color="auto"/>
              <w:right w:val="single" w:sz="4" w:space="0" w:color="auto"/>
            </w:tcBorders>
            <w:shd w:val="clear" w:color="auto" w:fill="auto"/>
            <w:hideMark/>
          </w:tcPr>
          <w:p w14:paraId="38E9295D"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there is more than one percent variation between percentage share of ITES/BPO </w:t>
            </w:r>
            <w:r w:rsidRPr="0045738D">
              <w:rPr>
                <w:rFonts w:ascii="Arial" w:eastAsia="Times New Roman" w:hAnsi="Arial" w:cs="Arial"/>
                <w:color w:val="000000"/>
                <w:sz w:val="24"/>
                <w:szCs w:val="24"/>
                <w:lang w:eastAsia="en-IN"/>
              </w:rPr>
              <w:br/>
              <w:t xml:space="preserve">provided in Part A, item 3 B and percentage share derived from Part B, </w:t>
            </w:r>
            <w:r w:rsidRPr="0045738D">
              <w:rPr>
                <w:rFonts w:ascii="Arial" w:eastAsia="Times New Roman" w:hAnsi="Arial" w:cs="Arial"/>
                <w:color w:val="000000"/>
                <w:sz w:val="24"/>
                <w:szCs w:val="24"/>
                <w:lang w:eastAsia="en-IN"/>
              </w:rPr>
              <w:br/>
              <w:t xml:space="preserve">item 5 (a) (ii) ITES/BPO Services export invoice amount/ total exports  </w:t>
            </w:r>
          </w:p>
        </w:tc>
        <w:tc>
          <w:tcPr>
            <w:tcW w:w="2055" w:type="pct"/>
            <w:tcBorders>
              <w:top w:val="nil"/>
              <w:left w:val="nil"/>
              <w:bottom w:val="single" w:sz="4" w:space="0" w:color="auto"/>
              <w:right w:val="single" w:sz="4" w:space="0" w:color="auto"/>
            </w:tcBorders>
            <w:shd w:val="clear" w:color="auto" w:fill="auto"/>
            <w:hideMark/>
          </w:tcPr>
          <w:p w14:paraId="63E4AC86"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Please ensure that percentage share of Business activity ITES/BPO provided in Part A, </w:t>
            </w:r>
            <w:r w:rsidRPr="0045738D">
              <w:rPr>
                <w:rFonts w:ascii="Arial" w:eastAsia="Times New Roman" w:hAnsi="Arial" w:cs="Arial"/>
                <w:color w:val="000000"/>
                <w:sz w:val="24"/>
                <w:szCs w:val="24"/>
                <w:lang w:eastAsia="en-IN"/>
              </w:rPr>
              <w:br/>
              <w:t>item 3 B matches with the corresponding export invoice value provided in Part B, item 5 (a) (ii)</w:t>
            </w:r>
          </w:p>
        </w:tc>
        <w:tc>
          <w:tcPr>
            <w:tcW w:w="941" w:type="pct"/>
            <w:tcBorders>
              <w:top w:val="nil"/>
              <w:left w:val="nil"/>
              <w:bottom w:val="single" w:sz="4" w:space="0" w:color="auto"/>
              <w:right w:val="single" w:sz="4" w:space="0" w:color="auto"/>
            </w:tcBorders>
            <w:shd w:val="clear" w:color="auto" w:fill="auto"/>
            <w:noWrap/>
            <w:hideMark/>
          </w:tcPr>
          <w:p w14:paraId="56BB856B"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ITES_NF_002</w:t>
            </w:r>
          </w:p>
        </w:tc>
      </w:tr>
      <w:tr w:rsidR="00D1094E" w:rsidRPr="0045738D" w14:paraId="57DEF6AF" w14:textId="77777777" w:rsidTr="007C138D">
        <w:trPr>
          <w:trHeight w:val="1485"/>
        </w:trPr>
        <w:tc>
          <w:tcPr>
            <w:tcW w:w="340" w:type="pct"/>
            <w:tcBorders>
              <w:top w:val="nil"/>
              <w:left w:val="single" w:sz="4" w:space="0" w:color="auto"/>
              <w:bottom w:val="single" w:sz="4" w:space="0" w:color="auto"/>
              <w:right w:val="single" w:sz="4" w:space="0" w:color="auto"/>
            </w:tcBorders>
            <w:shd w:val="clear" w:color="auto" w:fill="auto"/>
            <w:noWrap/>
            <w:hideMark/>
          </w:tcPr>
          <w:p w14:paraId="0398DF0D"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3</w:t>
            </w:r>
          </w:p>
        </w:tc>
        <w:tc>
          <w:tcPr>
            <w:tcW w:w="1664" w:type="pct"/>
            <w:tcBorders>
              <w:top w:val="nil"/>
              <w:left w:val="nil"/>
              <w:bottom w:val="single" w:sz="4" w:space="0" w:color="auto"/>
              <w:right w:val="single" w:sz="4" w:space="0" w:color="auto"/>
            </w:tcBorders>
            <w:shd w:val="clear" w:color="auto" w:fill="auto"/>
            <w:hideMark/>
          </w:tcPr>
          <w:p w14:paraId="1AB1B0FE"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there is more than one percent variation between percentage share of Engineering services </w:t>
            </w:r>
            <w:r w:rsidRPr="0045738D">
              <w:rPr>
                <w:rFonts w:ascii="Arial" w:eastAsia="Times New Roman" w:hAnsi="Arial" w:cs="Arial"/>
                <w:color w:val="000000"/>
                <w:sz w:val="24"/>
                <w:szCs w:val="24"/>
                <w:lang w:eastAsia="en-IN"/>
              </w:rPr>
              <w:br/>
              <w:t xml:space="preserve">provided in Part A, item 3 C and percentage share derived from Part B, item 5 (a) </w:t>
            </w:r>
            <w:r w:rsidRPr="0045738D">
              <w:rPr>
                <w:rFonts w:ascii="Arial" w:eastAsia="Times New Roman" w:hAnsi="Arial" w:cs="Arial"/>
                <w:color w:val="000000"/>
                <w:sz w:val="24"/>
                <w:szCs w:val="24"/>
                <w:lang w:eastAsia="en-IN"/>
              </w:rPr>
              <w:br/>
              <w:t xml:space="preserve">(iii) Engineering services exports invoice amount/ total exports  </w:t>
            </w:r>
          </w:p>
        </w:tc>
        <w:tc>
          <w:tcPr>
            <w:tcW w:w="2055" w:type="pct"/>
            <w:tcBorders>
              <w:top w:val="nil"/>
              <w:left w:val="nil"/>
              <w:bottom w:val="single" w:sz="4" w:space="0" w:color="auto"/>
              <w:right w:val="single" w:sz="4" w:space="0" w:color="auto"/>
            </w:tcBorders>
            <w:shd w:val="clear" w:color="auto" w:fill="auto"/>
            <w:hideMark/>
          </w:tcPr>
          <w:p w14:paraId="2DDFCDC0"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Please ensure that percentage share of Business activity Engineering services provided in Part A, </w:t>
            </w:r>
            <w:r w:rsidRPr="0045738D">
              <w:rPr>
                <w:rFonts w:ascii="Arial" w:eastAsia="Times New Roman" w:hAnsi="Arial" w:cs="Arial"/>
                <w:color w:val="000000"/>
                <w:sz w:val="24"/>
                <w:szCs w:val="24"/>
                <w:lang w:eastAsia="en-IN"/>
              </w:rPr>
              <w:br/>
              <w:t>item 3 C matches with the corresponding export invoice value provided in Part B, item 5 (a) (iii)</w:t>
            </w:r>
          </w:p>
        </w:tc>
        <w:tc>
          <w:tcPr>
            <w:tcW w:w="941" w:type="pct"/>
            <w:tcBorders>
              <w:top w:val="nil"/>
              <w:left w:val="nil"/>
              <w:bottom w:val="single" w:sz="4" w:space="0" w:color="auto"/>
              <w:right w:val="single" w:sz="4" w:space="0" w:color="auto"/>
            </w:tcBorders>
            <w:shd w:val="clear" w:color="auto" w:fill="auto"/>
            <w:noWrap/>
            <w:hideMark/>
          </w:tcPr>
          <w:p w14:paraId="7DE5118B"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ITES_NF_003</w:t>
            </w:r>
          </w:p>
        </w:tc>
      </w:tr>
      <w:tr w:rsidR="00D1094E" w:rsidRPr="0045738D" w14:paraId="0401907A" w14:textId="77777777" w:rsidTr="007C138D">
        <w:trPr>
          <w:trHeight w:val="1245"/>
        </w:trPr>
        <w:tc>
          <w:tcPr>
            <w:tcW w:w="340" w:type="pct"/>
            <w:tcBorders>
              <w:top w:val="nil"/>
              <w:left w:val="single" w:sz="4" w:space="0" w:color="auto"/>
              <w:bottom w:val="single" w:sz="4" w:space="0" w:color="auto"/>
              <w:right w:val="single" w:sz="4" w:space="0" w:color="auto"/>
            </w:tcBorders>
            <w:shd w:val="clear" w:color="auto" w:fill="auto"/>
            <w:noWrap/>
            <w:hideMark/>
          </w:tcPr>
          <w:p w14:paraId="1FAA74B6"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4</w:t>
            </w:r>
          </w:p>
        </w:tc>
        <w:tc>
          <w:tcPr>
            <w:tcW w:w="1664" w:type="pct"/>
            <w:tcBorders>
              <w:top w:val="nil"/>
              <w:left w:val="nil"/>
              <w:bottom w:val="single" w:sz="4" w:space="0" w:color="auto"/>
              <w:right w:val="single" w:sz="4" w:space="0" w:color="auto"/>
            </w:tcBorders>
            <w:shd w:val="clear" w:color="auto" w:fill="auto"/>
            <w:hideMark/>
          </w:tcPr>
          <w:p w14:paraId="694C3B7D"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there is more than one percent variation between percentage share of Software products </w:t>
            </w:r>
            <w:r w:rsidRPr="0045738D">
              <w:rPr>
                <w:rFonts w:ascii="Arial" w:eastAsia="Times New Roman" w:hAnsi="Arial" w:cs="Arial"/>
                <w:color w:val="000000"/>
                <w:sz w:val="24"/>
                <w:szCs w:val="24"/>
                <w:lang w:eastAsia="en-IN"/>
              </w:rPr>
              <w:br/>
              <w:t xml:space="preserve">exports provided in Part A, item 3 D and percentage share derived from Part B, </w:t>
            </w:r>
            <w:r w:rsidRPr="0045738D">
              <w:rPr>
                <w:rFonts w:ascii="Arial" w:eastAsia="Times New Roman" w:hAnsi="Arial" w:cs="Arial"/>
                <w:color w:val="000000"/>
                <w:sz w:val="24"/>
                <w:szCs w:val="24"/>
                <w:lang w:eastAsia="en-IN"/>
              </w:rPr>
              <w:br/>
              <w:t xml:space="preserve">item 5 (a) (iv) Software products exports invoice amount/ total exports  </w:t>
            </w:r>
          </w:p>
        </w:tc>
        <w:tc>
          <w:tcPr>
            <w:tcW w:w="2055" w:type="pct"/>
            <w:tcBorders>
              <w:top w:val="nil"/>
              <w:left w:val="nil"/>
              <w:bottom w:val="single" w:sz="4" w:space="0" w:color="auto"/>
              <w:right w:val="single" w:sz="4" w:space="0" w:color="auto"/>
            </w:tcBorders>
            <w:shd w:val="clear" w:color="auto" w:fill="auto"/>
            <w:hideMark/>
          </w:tcPr>
          <w:p w14:paraId="2C930E4B"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Please ensure that percentage share of Business activity Software products exports provided in Part A, </w:t>
            </w:r>
            <w:r w:rsidRPr="0045738D">
              <w:rPr>
                <w:rFonts w:ascii="Arial" w:eastAsia="Times New Roman" w:hAnsi="Arial" w:cs="Arial"/>
                <w:color w:val="000000"/>
                <w:sz w:val="24"/>
                <w:szCs w:val="24"/>
                <w:lang w:eastAsia="en-IN"/>
              </w:rPr>
              <w:br/>
              <w:t>item 3 D matches with the corresponding export invoice value provided in Part B, item 5 (a) (iv)</w:t>
            </w:r>
          </w:p>
        </w:tc>
        <w:tc>
          <w:tcPr>
            <w:tcW w:w="941" w:type="pct"/>
            <w:tcBorders>
              <w:top w:val="nil"/>
              <w:left w:val="nil"/>
              <w:bottom w:val="single" w:sz="4" w:space="0" w:color="auto"/>
              <w:right w:val="single" w:sz="4" w:space="0" w:color="auto"/>
            </w:tcBorders>
            <w:shd w:val="clear" w:color="auto" w:fill="auto"/>
            <w:noWrap/>
            <w:hideMark/>
          </w:tcPr>
          <w:p w14:paraId="20980B98"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ITES_NF_005</w:t>
            </w:r>
          </w:p>
        </w:tc>
      </w:tr>
      <w:tr w:rsidR="00D1094E" w:rsidRPr="0045738D" w14:paraId="0A83CA5B" w14:textId="77777777" w:rsidTr="007C138D">
        <w:trPr>
          <w:trHeight w:val="1080"/>
        </w:trPr>
        <w:tc>
          <w:tcPr>
            <w:tcW w:w="340" w:type="pct"/>
            <w:tcBorders>
              <w:top w:val="nil"/>
              <w:left w:val="single" w:sz="4" w:space="0" w:color="auto"/>
              <w:bottom w:val="single" w:sz="4" w:space="0" w:color="auto"/>
              <w:right w:val="single" w:sz="4" w:space="0" w:color="auto"/>
            </w:tcBorders>
            <w:shd w:val="clear" w:color="auto" w:fill="auto"/>
            <w:noWrap/>
            <w:hideMark/>
          </w:tcPr>
          <w:p w14:paraId="4B104C05"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5</w:t>
            </w:r>
          </w:p>
        </w:tc>
        <w:tc>
          <w:tcPr>
            <w:tcW w:w="1664" w:type="pct"/>
            <w:tcBorders>
              <w:top w:val="nil"/>
              <w:left w:val="nil"/>
              <w:bottom w:val="single" w:sz="4" w:space="0" w:color="auto"/>
              <w:right w:val="single" w:sz="4" w:space="0" w:color="auto"/>
            </w:tcBorders>
            <w:shd w:val="clear" w:color="auto" w:fill="auto"/>
            <w:hideMark/>
          </w:tcPr>
          <w:p w14:paraId="4B414265"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the total exports amount of Billing to subsidiary(s)/ associate(s) abroad in Part B, </w:t>
            </w:r>
            <w:r w:rsidRPr="0045738D">
              <w:rPr>
                <w:rFonts w:ascii="Arial" w:eastAsia="Times New Roman" w:hAnsi="Arial" w:cs="Arial"/>
                <w:color w:val="000000"/>
                <w:sz w:val="24"/>
                <w:szCs w:val="24"/>
                <w:lang w:eastAsia="en-IN"/>
              </w:rPr>
              <w:br/>
              <w:t>item 5 (a) is blank</w:t>
            </w:r>
          </w:p>
        </w:tc>
        <w:tc>
          <w:tcPr>
            <w:tcW w:w="2055" w:type="pct"/>
            <w:tcBorders>
              <w:top w:val="nil"/>
              <w:left w:val="nil"/>
              <w:bottom w:val="single" w:sz="4" w:space="0" w:color="auto"/>
              <w:right w:val="single" w:sz="4" w:space="0" w:color="auto"/>
            </w:tcBorders>
            <w:shd w:val="clear" w:color="auto" w:fill="auto"/>
            <w:hideMark/>
          </w:tcPr>
          <w:p w14:paraId="219CE9B8"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Please provide the amount of billing to subsidiary(s)/ associate(s) abroad of the total exports in Part B, </w:t>
            </w:r>
            <w:r w:rsidRPr="0045738D">
              <w:rPr>
                <w:rFonts w:ascii="Arial" w:eastAsia="Times New Roman" w:hAnsi="Arial" w:cs="Arial"/>
                <w:color w:val="000000"/>
                <w:sz w:val="24"/>
                <w:szCs w:val="24"/>
                <w:lang w:eastAsia="en-IN"/>
              </w:rPr>
              <w:br/>
              <w:t>item 5 (a).</w:t>
            </w:r>
          </w:p>
        </w:tc>
        <w:tc>
          <w:tcPr>
            <w:tcW w:w="941" w:type="pct"/>
            <w:tcBorders>
              <w:top w:val="nil"/>
              <w:left w:val="nil"/>
              <w:bottom w:val="single" w:sz="4" w:space="0" w:color="auto"/>
              <w:right w:val="single" w:sz="4" w:space="0" w:color="auto"/>
            </w:tcBorders>
            <w:shd w:val="clear" w:color="auto" w:fill="auto"/>
            <w:noWrap/>
            <w:hideMark/>
          </w:tcPr>
          <w:p w14:paraId="1BBF0732"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ITES_NF_006</w:t>
            </w:r>
          </w:p>
        </w:tc>
      </w:tr>
      <w:tr w:rsidR="00D1094E" w:rsidRPr="0045738D" w14:paraId="746BDCDC" w14:textId="77777777" w:rsidTr="007C138D">
        <w:trPr>
          <w:trHeight w:val="915"/>
        </w:trPr>
        <w:tc>
          <w:tcPr>
            <w:tcW w:w="340" w:type="pct"/>
            <w:tcBorders>
              <w:top w:val="nil"/>
              <w:left w:val="single" w:sz="4" w:space="0" w:color="auto"/>
              <w:bottom w:val="single" w:sz="4" w:space="0" w:color="auto"/>
              <w:right w:val="single" w:sz="4" w:space="0" w:color="auto"/>
            </w:tcBorders>
            <w:shd w:val="clear" w:color="auto" w:fill="auto"/>
            <w:noWrap/>
            <w:hideMark/>
          </w:tcPr>
          <w:p w14:paraId="7CF6B994"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lastRenderedPageBreak/>
              <w:t>6</w:t>
            </w:r>
          </w:p>
        </w:tc>
        <w:tc>
          <w:tcPr>
            <w:tcW w:w="1664" w:type="pct"/>
            <w:tcBorders>
              <w:top w:val="nil"/>
              <w:left w:val="nil"/>
              <w:bottom w:val="single" w:sz="4" w:space="0" w:color="auto"/>
              <w:right w:val="single" w:sz="4" w:space="0" w:color="auto"/>
            </w:tcBorders>
            <w:shd w:val="clear" w:color="auto" w:fill="auto"/>
            <w:hideMark/>
          </w:tcPr>
          <w:p w14:paraId="203A6FA2" w14:textId="55CA0FBF"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there is more than 5 percent variation between total exports-major currencies reported in </w:t>
            </w:r>
            <w:r w:rsidRPr="0045738D">
              <w:rPr>
                <w:rFonts w:ascii="Arial" w:eastAsia="Times New Roman" w:hAnsi="Arial" w:cs="Arial"/>
                <w:color w:val="000000"/>
                <w:sz w:val="24"/>
                <w:szCs w:val="24"/>
                <w:lang w:eastAsia="en-IN"/>
              </w:rPr>
              <w:br/>
              <w:t xml:space="preserve">INR in item 5 (b) of Part B and total exports provided in item 5(a) of Part B </w:t>
            </w:r>
          </w:p>
        </w:tc>
        <w:tc>
          <w:tcPr>
            <w:tcW w:w="2055" w:type="pct"/>
            <w:tcBorders>
              <w:top w:val="nil"/>
              <w:left w:val="nil"/>
              <w:bottom w:val="single" w:sz="4" w:space="0" w:color="auto"/>
              <w:right w:val="single" w:sz="4" w:space="0" w:color="auto"/>
            </w:tcBorders>
            <w:shd w:val="clear" w:color="auto" w:fill="auto"/>
            <w:hideMark/>
          </w:tcPr>
          <w:p w14:paraId="7CD95FE8" w14:textId="1FF0D51C"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Please ensure that total exports-major currencies reported in INR in item 5 (b) of Part B matches with </w:t>
            </w:r>
            <w:r w:rsidRPr="0045738D">
              <w:rPr>
                <w:rFonts w:ascii="Arial" w:eastAsia="Times New Roman" w:hAnsi="Arial" w:cs="Arial"/>
                <w:color w:val="000000"/>
                <w:sz w:val="24"/>
                <w:szCs w:val="24"/>
                <w:lang w:eastAsia="en-IN"/>
              </w:rPr>
              <w:br/>
              <w:t xml:space="preserve">total exports provided in item 5(a) of Part B. </w:t>
            </w:r>
          </w:p>
        </w:tc>
        <w:tc>
          <w:tcPr>
            <w:tcW w:w="941" w:type="pct"/>
            <w:tcBorders>
              <w:top w:val="nil"/>
              <w:left w:val="nil"/>
              <w:bottom w:val="single" w:sz="4" w:space="0" w:color="auto"/>
              <w:right w:val="single" w:sz="4" w:space="0" w:color="auto"/>
            </w:tcBorders>
            <w:shd w:val="clear" w:color="auto" w:fill="auto"/>
            <w:noWrap/>
            <w:hideMark/>
          </w:tcPr>
          <w:p w14:paraId="3A41411E"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ITES_NF_010</w:t>
            </w:r>
          </w:p>
        </w:tc>
      </w:tr>
      <w:tr w:rsidR="00D1094E" w:rsidRPr="0045738D" w14:paraId="133ADC30" w14:textId="77777777" w:rsidTr="007C138D">
        <w:trPr>
          <w:trHeight w:val="1350"/>
        </w:trPr>
        <w:tc>
          <w:tcPr>
            <w:tcW w:w="340" w:type="pct"/>
            <w:tcBorders>
              <w:top w:val="nil"/>
              <w:left w:val="single" w:sz="4" w:space="0" w:color="auto"/>
              <w:bottom w:val="single" w:sz="4" w:space="0" w:color="auto"/>
              <w:right w:val="single" w:sz="4" w:space="0" w:color="auto"/>
            </w:tcBorders>
            <w:shd w:val="clear" w:color="auto" w:fill="auto"/>
            <w:noWrap/>
            <w:hideMark/>
          </w:tcPr>
          <w:p w14:paraId="6904D044"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7</w:t>
            </w:r>
          </w:p>
        </w:tc>
        <w:tc>
          <w:tcPr>
            <w:tcW w:w="1664" w:type="pct"/>
            <w:tcBorders>
              <w:top w:val="nil"/>
              <w:left w:val="nil"/>
              <w:bottom w:val="single" w:sz="4" w:space="0" w:color="auto"/>
              <w:right w:val="single" w:sz="4" w:space="0" w:color="auto"/>
            </w:tcBorders>
            <w:shd w:val="clear" w:color="auto" w:fill="auto"/>
            <w:hideMark/>
          </w:tcPr>
          <w:p w14:paraId="78B6B3B7" w14:textId="43CAE4A8"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there is more than 5 percent variation between total exports-type of services </w:t>
            </w:r>
            <w:r w:rsidRPr="0045738D">
              <w:rPr>
                <w:rFonts w:ascii="Arial" w:eastAsia="Times New Roman" w:hAnsi="Arial" w:cs="Arial"/>
                <w:color w:val="000000"/>
                <w:sz w:val="24"/>
                <w:szCs w:val="24"/>
                <w:lang w:eastAsia="en-IN"/>
              </w:rPr>
              <w:br/>
              <w:t xml:space="preserve">reported in item 5 (c) of Part B and total exports provided in item 5(a) of Part B </w:t>
            </w:r>
          </w:p>
        </w:tc>
        <w:tc>
          <w:tcPr>
            <w:tcW w:w="2055" w:type="pct"/>
            <w:tcBorders>
              <w:top w:val="nil"/>
              <w:left w:val="nil"/>
              <w:bottom w:val="single" w:sz="4" w:space="0" w:color="auto"/>
              <w:right w:val="single" w:sz="4" w:space="0" w:color="auto"/>
            </w:tcBorders>
            <w:shd w:val="clear" w:color="auto" w:fill="auto"/>
            <w:hideMark/>
          </w:tcPr>
          <w:p w14:paraId="14196CB8" w14:textId="40D56680"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Please ensure that total exports-type of services reported in item 5 (c) of Part B matches with total exports </w:t>
            </w:r>
            <w:r w:rsidRPr="0045738D">
              <w:rPr>
                <w:rFonts w:ascii="Arial" w:eastAsia="Times New Roman" w:hAnsi="Arial" w:cs="Arial"/>
                <w:color w:val="000000"/>
                <w:sz w:val="24"/>
                <w:szCs w:val="24"/>
                <w:lang w:eastAsia="en-IN"/>
              </w:rPr>
              <w:br/>
              <w:t xml:space="preserve">provided in item 5(a) of Part B. </w:t>
            </w:r>
          </w:p>
        </w:tc>
        <w:tc>
          <w:tcPr>
            <w:tcW w:w="941" w:type="pct"/>
            <w:tcBorders>
              <w:top w:val="nil"/>
              <w:left w:val="nil"/>
              <w:bottom w:val="single" w:sz="4" w:space="0" w:color="auto"/>
              <w:right w:val="single" w:sz="4" w:space="0" w:color="auto"/>
            </w:tcBorders>
            <w:shd w:val="clear" w:color="auto" w:fill="auto"/>
            <w:noWrap/>
            <w:hideMark/>
          </w:tcPr>
          <w:p w14:paraId="2E6C7E6D"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ITES_NF_011</w:t>
            </w:r>
          </w:p>
        </w:tc>
      </w:tr>
      <w:tr w:rsidR="00D1094E" w:rsidRPr="0045738D" w14:paraId="6AB15A5F" w14:textId="77777777" w:rsidTr="007C138D">
        <w:trPr>
          <w:trHeight w:val="1755"/>
        </w:trPr>
        <w:tc>
          <w:tcPr>
            <w:tcW w:w="340" w:type="pct"/>
            <w:tcBorders>
              <w:top w:val="nil"/>
              <w:left w:val="single" w:sz="4" w:space="0" w:color="auto"/>
              <w:bottom w:val="single" w:sz="4" w:space="0" w:color="auto"/>
              <w:right w:val="single" w:sz="4" w:space="0" w:color="auto"/>
            </w:tcBorders>
            <w:shd w:val="clear" w:color="auto" w:fill="auto"/>
            <w:noWrap/>
            <w:hideMark/>
          </w:tcPr>
          <w:p w14:paraId="541DE6F1"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8</w:t>
            </w:r>
          </w:p>
        </w:tc>
        <w:tc>
          <w:tcPr>
            <w:tcW w:w="1664" w:type="pct"/>
            <w:tcBorders>
              <w:top w:val="nil"/>
              <w:left w:val="nil"/>
              <w:bottom w:val="single" w:sz="4" w:space="0" w:color="auto"/>
              <w:right w:val="single" w:sz="4" w:space="0" w:color="auto"/>
            </w:tcBorders>
            <w:shd w:val="clear" w:color="auto" w:fill="auto"/>
            <w:hideMark/>
          </w:tcPr>
          <w:p w14:paraId="1A318CA9" w14:textId="14D587C9"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there is more than 5 percent variation between total exports-Major Areas reported in item 5 (d) of Part B and total exports provided in item 5(a) of Part B </w:t>
            </w:r>
          </w:p>
        </w:tc>
        <w:tc>
          <w:tcPr>
            <w:tcW w:w="2055" w:type="pct"/>
            <w:tcBorders>
              <w:top w:val="nil"/>
              <w:left w:val="nil"/>
              <w:bottom w:val="single" w:sz="4" w:space="0" w:color="auto"/>
              <w:right w:val="single" w:sz="4" w:space="0" w:color="auto"/>
            </w:tcBorders>
            <w:shd w:val="clear" w:color="auto" w:fill="auto"/>
            <w:hideMark/>
          </w:tcPr>
          <w:p w14:paraId="79EDF274" w14:textId="50638441"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Please ensure that total exports- Major Areas reported in item 5 (d) of Part B matches with total exports </w:t>
            </w:r>
            <w:r w:rsidRPr="0045738D">
              <w:rPr>
                <w:rFonts w:ascii="Arial" w:eastAsia="Times New Roman" w:hAnsi="Arial" w:cs="Arial"/>
                <w:color w:val="000000"/>
                <w:sz w:val="24"/>
                <w:szCs w:val="24"/>
                <w:lang w:eastAsia="en-IN"/>
              </w:rPr>
              <w:br/>
              <w:t xml:space="preserve">provided in item 5(a) of Part B. </w:t>
            </w:r>
          </w:p>
        </w:tc>
        <w:tc>
          <w:tcPr>
            <w:tcW w:w="941" w:type="pct"/>
            <w:tcBorders>
              <w:top w:val="nil"/>
              <w:left w:val="nil"/>
              <w:bottom w:val="single" w:sz="4" w:space="0" w:color="auto"/>
              <w:right w:val="single" w:sz="4" w:space="0" w:color="auto"/>
            </w:tcBorders>
            <w:shd w:val="clear" w:color="auto" w:fill="auto"/>
            <w:hideMark/>
          </w:tcPr>
          <w:p w14:paraId="387B3BC9"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ITES_NF_012</w:t>
            </w:r>
          </w:p>
        </w:tc>
      </w:tr>
      <w:tr w:rsidR="00D1094E" w:rsidRPr="0045738D" w14:paraId="777FA084" w14:textId="77777777" w:rsidTr="007C138D">
        <w:trPr>
          <w:trHeight w:val="1455"/>
        </w:trPr>
        <w:tc>
          <w:tcPr>
            <w:tcW w:w="340" w:type="pct"/>
            <w:tcBorders>
              <w:top w:val="nil"/>
              <w:left w:val="single" w:sz="4" w:space="0" w:color="auto"/>
              <w:bottom w:val="single" w:sz="4" w:space="0" w:color="auto"/>
              <w:right w:val="single" w:sz="4" w:space="0" w:color="auto"/>
            </w:tcBorders>
            <w:shd w:val="clear" w:color="auto" w:fill="auto"/>
            <w:noWrap/>
            <w:hideMark/>
          </w:tcPr>
          <w:p w14:paraId="30E4CBE0"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9</w:t>
            </w:r>
          </w:p>
        </w:tc>
        <w:tc>
          <w:tcPr>
            <w:tcW w:w="1664" w:type="pct"/>
            <w:tcBorders>
              <w:top w:val="nil"/>
              <w:left w:val="nil"/>
              <w:bottom w:val="single" w:sz="4" w:space="0" w:color="auto"/>
              <w:right w:val="single" w:sz="4" w:space="0" w:color="auto"/>
            </w:tcBorders>
            <w:shd w:val="clear" w:color="auto" w:fill="auto"/>
            <w:hideMark/>
          </w:tcPr>
          <w:p w14:paraId="546E104A" w14:textId="311A2906"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there is more than 5 percent variation between total exports-Mode of supply reported in item 6 of Part B and total exports provided in item 5(a) of Part B </w:t>
            </w:r>
          </w:p>
        </w:tc>
        <w:tc>
          <w:tcPr>
            <w:tcW w:w="2055" w:type="pct"/>
            <w:tcBorders>
              <w:top w:val="nil"/>
              <w:left w:val="nil"/>
              <w:bottom w:val="single" w:sz="4" w:space="0" w:color="auto"/>
              <w:right w:val="single" w:sz="4" w:space="0" w:color="auto"/>
            </w:tcBorders>
            <w:shd w:val="clear" w:color="auto" w:fill="auto"/>
            <w:hideMark/>
          </w:tcPr>
          <w:p w14:paraId="1D73BE67" w14:textId="517D9B52"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Please ensure that total exports- Mode of supply reported in item 6 of Part B matches with total exports </w:t>
            </w:r>
            <w:r w:rsidRPr="0045738D">
              <w:rPr>
                <w:rFonts w:ascii="Arial" w:eastAsia="Times New Roman" w:hAnsi="Arial" w:cs="Arial"/>
                <w:color w:val="000000"/>
                <w:sz w:val="24"/>
                <w:szCs w:val="24"/>
                <w:lang w:eastAsia="en-IN"/>
              </w:rPr>
              <w:br/>
              <w:t xml:space="preserve">provided in item 5(a) of Part B. </w:t>
            </w:r>
          </w:p>
        </w:tc>
        <w:tc>
          <w:tcPr>
            <w:tcW w:w="941" w:type="pct"/>
            <w:tcBorders>
              <w:top w:val="nil"/>
              <w:left w:val="nil"/>
              <w:bottom w:val="single" w:sz="4" w:space="0" w:color="auto"/>
              <w:right w:val="single" w:sz="4" w:space="0" w:color="auto"/>
            </w:tcBorders>
            <w:shd w:val="clear" w:color="auto" w:fill="auto"/>
            <w:noWrap/>
            <w:hideMark/>
          </w:tcPr>
          <w:p w14:paraId="7C5C2EE2"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ITES_NF_013</w:t>
            </w:r>
          </w:p>
        </w:tc>
      </w:tr>
      <w:tr w:rsidR="00D1094E" w:rsidRPr="0045738D" w14:paraId="62568BCC" w14:textId="77777777" w:rsidTr="007C138D">
        <w:trPr>
          <w:trHeight w:val="1530"/>
        </w:trPr>
        <w:tc>
          <w:tcPr>
            <w:tcW w:w="340" w:type="pct"/>
            <w:tcBorders>
              <w:top w:val="nil"/>
              <w:left w:val="single" w:sz="4" w:space="0" w:color="auto"/>
              <w:bottom w:val="single" w:sz="4" w:space="0" w:color="auto"/>
              <w:right w:val="single" w:sz="4" w:space="0" w:color="auto"/>
            </w:tcBorders>
            <w:shd w:val="clear" w:color="auto" w:fill="auto"/>
            <w:noWrap/>
            <w:hideMark/>
          </w:tcPr>
          <w:p w14:paraId="763DD113"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10</w:t>
            </w:r>
          </w:p>
        </w:tc>
        <w:tc>
          <w:tcPr>
            <w:tcW w:w="1664" w:type="pct"/>
            <w:tcBorders>
              <w:top w:val="nil"/>
              <w:left w:val="nil"/>
              <w:bottom w:val="single" w:sz="4" w:space="0" w:color="auto"/>
              <w:right w:val="single" w:sz="4" w:space="0" w:color="auto"/>
            </w:tcBorders>
            <w:shd w:val="clear" w:color="auto" w:fill="auto"/>
            <w:hideMark/>
          </w:tcPr>
          <w:p w14:paraId="3C8AC01C"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the information on Exports Proceeds- Receipt, Expenditure and Held Abroad in the </w:t>
            </w:r>
            <w:r w:rsidRPr="0045738D">
              <w:rPr>
                <w:rFonts w:ascii="Arial" w:eastAsia="Times New Roman" w:hAnsi="Arial" w:cs="Arial"/>
                <w:color w:val="000000"/>
                <w:sz w:val="24"/>
                <w:szCs w:val="24"/>
                <w:lang w:eastAsia="en-IN"/>
              </w:rPr>
              <w:br/>
              <w:t>item number 7 of Part C (</w:t>
            </w:r>
            <w:proofErr w:type="spellStart"/>
            <w:r w:rsidRPr="0045738D">
              <w:rPr>
                <w:rFonts w:ascii="Arial" w:eastAsia="Times New Roman" w:hAnsi="Arial" w:cs="Arial"/>
                <w:color w:val="000000"/>
                <w:sz w:val="24"/>
                <w:szCs w:val="24"/>
                <w:lang w:eastAsia="en-IN"/>
              </w:rPr>
              <w:t>i</w:t>
            </w:r>
            <w:proofErr w:type="spellEnd"/>
            <w:r w:rsidRPr="0045738D">
              <w:rPr>
                <w:rFonts w:ascii="Arial" w:eastAsia="Times New Roman" w:hAnsi="Arial" w:cs="Arial"/>
                <w:color w:val="000000"/>
                <w:sz w:val="24"/>
                <w:szCs w:val="24"/>
                <w:lang w:eastAsia="en-IN"/>
              </w:rPr>
              <w:t xml:space="preserve">) </w:t>
            </w:r>
            <w:proofErr w:type="spellStart"/>
            <w:r w:rsidRPr="0045738D">
              <w:rPr>
                <w:rFonts w:ascii="Arial" w:eastAsia="Times New Roman" w:hAnsi="Arial" w:cs="Arial"/>
                <w:color w:val="000000"/>
                <w:sz w:val="24"/>
                <w:szCs w:val="24"/>
                <w:lang w:eastAsia="en-IN"/>
              </w:rPr>
              <w:t>i.e</w:t>
            </w:r>
            <w:proofErr w:type="spellEnd"/>
            <w:r w:rsidRPr="0045738D">
              <w:rPr>
                <w:rFonts w:ascii="Arial" w:eastAsia="Times New Roman" w:hAnsi="Arial" w:cs="Arial"/>
                <w:color w:val="000000"/>
                <w:sz w:val="24"/>
                <w:szCs w:val="24"/>
                <w:lang w:eastAsia="en-IN"/>
              </w:rPr>
              <w:t xml:space="preserve"> Cell AB83 is blank or zero</w:t>
            </w:r>
          </w:p>
        </w:tc>
        <w:tc>
          <w:tcPr>
            <w:tcW w:w="2055" w:type="pct"/>
            <w:tcBorders>
              <w:top w:val="nil"/>
              <w:left w:val="nil"/>
              <w:bottom w:val="single" w:sz="4" w:space="0" w:color="auto"/>
              <w:right w:val="single" w:sz="4" w:space="0" w:color="auto"/>
            </w:tcBorders>
            <w:shd w:val="clear" w:color="auto" w:fill="auto"/>
            <w:hideMark/>
          </w:tcPr>
          <w:p w14:paraId="31F8D5E7"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Please provide the complete details on information on Exports Proceeds- Receipt, Expenditure and Held </w:t>
            </w:r>
            <w:r w:rsidRPr="0045738D">
              <w:rPr>
                <w:rFonts w:ascii="Arial" w:eastAsia="Times New Roman" w:hAnsi="Arial" w:cs="Arial"/>
                <w:color w:val="000000"/>
                <w:sz w:val="24"/>
                <w:szCs w:val="24"/>
                <w:lang w:eastAsia="en-IN"/>
              </w:rPr>
              <w:br/>
              <w:t>Abroad in the item number 7 of Part C.</w:t>
            </w:r>
          </w:p>
        </w:tc>
        <w:tc>
          <w:tcPr>
            <w:tcW w:w="941" w:type="pct"/>
            <w:tcBorders>
              <w:top w:val="nil"/>
              <w:left w:val="nil"/>
              <w:bottom w:val="single" w:sz="4" w:space="0" w:color="auto"/>
              <w:right w:val="single" w:sz="4" w:space="0" w:color="auto"/>
            </w:tcBorders>
            <w:shd w:val="clear" w:color="auto" w:fill="auto"/>
            <w:hideMark/>
          </w:tcPr>
          <w:p w14:paraId="3232CFB1"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ITES_NF_007</w:t>
            </w:r>
          </w:p>
        </w:tc>
      </w:tr>
      <w:tr w:rsidR="00D1094E" w:rsidRPr="0045738D" w14:paraId="6AE30080" w14:textId="77777777" w:rsidTr="007C138D">
        <w:trPr>
          <w:trHeight w:val="1305"/>
        </w:trPr>
        <w:tc>
          <w:tcPr>
            <w:tcW w:w="340" w:type="pct"/>
            <w:tcBorders>
              <w:top w:val="nil"/>
              <w:left w:val="single" w:sz="4" w:space="0" w:color="auto"/>
              <w:bottom w:val="single" w:sz="4" w:space="0" w:color="auto"/>
              <w:right w:val="single" w:sz="4" w:space="0" w:color="auto"/>
            </w:tcBorders>
            <w:shd w:val="clear" w:color="auto" w:fill="auto"/>
            <w:noWrap/>
            <w:hideMark/>
          </w:tcPr>
          <w:p w14:paraId="2D3DEA6D"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11</w:t>
            </w:r>
          </w:p>
        </w:tc>
        <w:tc>
          <w:tcPr>
            <w:tcW w:w="1664" w:type="pct"/>
            <w:tcBorders>
              <w:top w:val="nil"/>
              <w:left w:val="nil"/>
              <w:bottom w:val="single" w:sz="4" w:space="0" w:color="auto"/>
              <w:right w:val="single" w:sz="4" w:space="0" w:color="auto"/>
            </w:tcBorders>
            <w:shd w:val="clear" w:color="auto" w:fill="auto"/>
            <w:hideMark/>
          </w:tcPr>
          <w:p w14:paraId="3B571EDB"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If the Cell O14 is blank or zero in the information of number of employees in item number 8 of   Part C</w:t>
            </w:r>
          </w:p>
        </w:tc>
        <w:tc>
          <w:tcPr>
            <w:tcW w:w="2055" w:type="pct"/>
            <w:tcBorders>
              <w:top w:val="nil"/>
              <w:left w:val="nil"/>
              <w:bottom w:val="single" w:sz="4" w:space="0" w:color="auto"/>
              <w:right w:val="single" w:sz="4" w:space="0" w:color="auto"/>
            </w:tcBorders>
            <w:shd w:val="clear" w:color="auto" w:fill="auto"/>
            <w:noWrap/>
            <w:hideMark/>
          </w:tcPr>
          <w:p w14:paraId="1847876F"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Please provide the complete details on Number of employees in the item number 8 of Part C.</w:t>
            </w:r>
          </w:p>
        </w:tc>
        <w:tc>
          <w:tcPr>
            <w:tcW w:w="941" w:type="pct"/>
            <w:tcBorders>
              <w:top w:val="nil"/>
              <w:left w:val="nil"/>
              <w:bottom w:val="single" w:sz="4" w:space="0" w:color="auto"/>
              <w:right w:val="single" w:sz="4" w:space="0" w:color="auto"/>
            </w:tcBorders>
            <w:shd w:val="clear" w:color="auto" w:fill="auto"/>
            <w:hideMark/>
          </w:tcPr>
          <w:p w14:paraId="0B2378EE"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ITES_NF_008</w:t>
            </w:r>
          </w:p>
        </w:tc>
      </w:tr>
      <w:tr w:rsidR="00D1094E" w:rsidRPr="0045738D" w14:paraId="7AD50E34" w14:textId="77777777" w:rsidTr="007C138D">
        <w:trPr>
          <w:trHeight w:val="945"/>
        </w:trPr>
        <w:tc>
          <w:tcPr>
            <w:tcW w:w="340" w:type="pct"/>
            <w:tcBorders>
              <w:top w:val="nil"/>
              <w:left w:val="single" w:sz="4" w:space="0" w:color="auto"/>
              <w:bottom w:val="single" w:sz="4" w:space="0" w:color="auto"/>
              <w:right w:val="single" w:sz="4" w:space="0" w:color="auto"/>
            </w:tcBorders>
            <w:shd w:val="clear" w:color="auto" w:fill="auto"/>
            <w:noWrap/>
            <w:hideMark/>
          </w:tcPr>
          <w:p w14:paraId="219717A0"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12</w:t>
            </w:r>
          </w:p>
        </w:tc>
        <w:tc>
          <w:tcPr>
            <w:tcW w:w="1664" w:type="pct"/>
            <w:tcBorders>
              <w:top w:val="nil"/>
              <w:left w:val="nil"/>
              <w:bottom w:val="single" w:sz="4" w:space="0" w:color="auto"/>
              <w:right w:val="single" w:sz="4" w:space="0" w:color="auto"/>
            </w:tcBorders>
            <w:shd w:val="clear" w:color="auto" w:fill="auto"/>
            <w:hideMark/>
          </w:tcPr>
          <w:p w14:paraId="3C7228F8"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If the information on Total Number of Subsidiaries/ Associates Abroad in item number </w:t>
            </w:r>
            <w:r w:rsidRPr="0045738D">
              <w:rPr>
                <w:rFonts w:ascii="Arial" w:eastAsia="Times New Roman" w:hAnsi="Arial" w:cs="Arial"/>
                <w:color w:val="000000"/>
                <w:sz w:val="24"/>
                <w:szCs w:val="24"/>
                <w:lang w:eastAsia="en-IN"/>
              </w:rPr>
              <w:br/>
              <w:t>9 (a) of Part D is blank.</w:t>
            </w:r>
          </w:p>
        </w:tc>
        <w:tc>
          <w:tcPr>
            <w:tcW w:w="2055" w:type="pct"/>
            <w:tcBorders>
              <w:top w:val="nil"/>
              <w:left w:val="nil"/>
              <w:bottom w:val="single" w:sz="4" w:space="0" w:color="auto"/>
              <w:right w:val="single" w:sz="4" w:space="0" w:color="auto"/>
            </w:tcBorders>
            <w:shd w:val="clear" w:color="auto" w:fill="auto"/>
            <w:hideMark/>
          </w:tcPr>
          <w:p w14:paraId="029A95C1"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Please provide information on Total Number of Subsidiaries/ Associates Abroad in the item number 9 </w:t>
            </w:r>
            <w:r w:rsidRPr="0045738D">
              <w:rPr>
                <w:rFonts w:ascii="Arial" w:eastAsia="Times New Roman" w:hAnsi="Arial" w:cs="Arial"/>
                <w:color w:val="000000"/>
                <w:sz w:val="24"/>
                <w:szCs w:val="24"/>
                <w:lang w:eastAsia="en-IN"/>
              </w:rPr>
              <w:br/>
              <w:t>of Part D.</w:t>
            </w:r>
          </w:p>
        </w:tc>
        <w:tc>
          <w:tcPr>
            <w:tcW w:w="941" w:type="pct"/>
            <w:tcBorders>
              <w:top w:val="nil"/>
              <w:left w:val="nil"/>
              <w:bottom w:val="single" w:sz="4" w:space="0" w:color="auto"/>
              <w:right w:val="single" w:sz="4" w:space="0" w:color="auto"/>
            </w:tcBorders>
            <w:shd w:val="clear" w:color="auto" w:fill="auto"/>
            <w:hideMark/>
          </w:tcPr>
          <w:p w14:paraId="7F6FB08D"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ITES_NF_014</w:t>
            </w:r>
          </w:p>
        </w:tc>
      </w:tr>
      <w:tr w:rsidR="00D1094E" w:rsidRPr="0045738D" w14:paraId="662153CA" w14:textId="77777777" w:rsidTr="007C138D">
        <w:trPr>
          <w:trHeight w:val="1080"/>
        </w:trPr>
        <w:tc>
          <w:tcPr>
            <w:tcW w:w="340" w:type="pct"/>
            <w:tcBorders>
              <w:top w:val="nil"/>
              <w:left w:val="single" w:sz="4" w:space="0" w:color="auto"/>
              <w:bottom w:val="single" w:sz="4" w:space="0" w:color="auto"/>
              <w:right w:val="single" w:sz="4" w:space="0" w:color="auto"/>
            </w:tcBorders>
            <w:shd w:val="clear" w:color="auto" w:fill="auto"/>
            <w:noWrap/>
            <w:hideMark/>
          </w:tcPr>
          <w:p w14:paraId="5A8ED0E8"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13</w:t>
            </w:r>
          </w:p>
        </w:tc>
        <w:tc>
          <w:tcPr>
            <w:tcW w:w="1664" w:type="pct"/>
            <w:tcBorders>
              <w:top w:val="nil"/>
              <w:left w:val="nil"/>
              <w:bottom w:val="single" w:sz="4" w:space="0" w:color="auto"/>
              <w:right w:val="single" w:sz="4" w:space="0" w:color="auto"/>
            </w:tcBorders>
            <w:shd w:val="clear" w:color="auto" w:fill="auto"/>
            <w:hideMark/>
          </w:tcPr>
          <w:p w14:paraId="33F14367"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 xml:space="preserve">Number of non-zero rows in 9 (b) should be equal to number of Subsidiaries/ Associates Abroad </w:t>
            </w:r>
            <w:r w:rsidRPr="0045738D">
              <w:rPr>
                <w:rFonts w:ascii="Arial" w:eastAsia="Times New Roman" w:hAnsi="Arial" w:cs="Arial"/>
                <w:color w:val="000000"/>
                <w:sz w:val="24"/>
                <w:szCs w:val="24"/>
                <w:lang w:eastAsia="en-IN"/>
              </w:rPr>
              <w:lastRenderedPageBreak/>
              <w:t>provided in item number 9 (a) of Part D.</w:t>
            </w:r>
          </w:p>
        </w:tc>
        <w:tc>
          <w:tcPr>
            <w:tcW w:w="2055" w:type="pct"/>
            <w:tcBorders>
              <w:top w:val="nil"/>
              <w:left w:val="nil"/>
              <w:bottom w:val="single" w:sz="4" w:space="0" w:color="auto"/>
              <w:right w:val="single" w:sz="4" w:space="0" w:color="auto"/>
            </w:tcBorders>
            <w:shd w:val="clear" w:color="auto" w:fill="auto"/>
            <w:hideMark/>
          </w:tcPr>
          <w:p w14:paraId="49B38834"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lastRenderedPageBreak/>
              <w:t xml:space="preserve">Please check the number of subsidiaries provided in 9(a) of part (D) matches with the </w:t>
            </w:r>
            <w:r w:rsidRPr="0045738D">
              <w:rPr>
                <w:rFonts w:ascii="Arial" w:eastAsia="Times New Roman" w:hAnsi="Arial" w:cs="Arial"/>
                <w:color w:val="000000"/>
                <w:sz w:val="24"/>
                <w:szCs w:val="24"/>
                <w:lang w:eastAsia="en-IN"/>
              </w:rPr>
              <w:lastRenderedPageBreak/>
              <w:t>numbers of subsidiaries details provided in 9(b)</w:t>
            </w:r>
          </w:p>
        </w:tc>
        <w:tc>
          <w:tcPr>
            <w:tcW w:w="941" w:type="pct"/>
            <w:tcBorders>
              <w:top w:val="nil"/>
              <w:left w:val="nil"/>
              <w:bottom w:val="single" w:sz="4" w:space="0" w:color="auto"/>
              <w:right w:val="single" w:sz="4" w:space="0" w:color="auto"/>
            </w:tcBorders>
            <w:shd w:val="clear" w:color="auto" w:fill="auto"/>
            <w:hideMark/>
          </w:tcPr>
          <w:p w14:paraId="077D1F2A"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lastRenderedPageBreak/>
              <w:t>ITES_NF_009</w:t>
            </w:r>
          </w:p>
        </w:tc>
      </w:tr>
      <w:tr w:rsidR="00D1094E" w:rsidRPr="0045738D" w14:paraId="6878DC80" w14:textId="77777777" w:rsidTr="007C138D">
        <w:trPr>
          <w:trHeight w:val="288"/>
        </w:trPr>
        <w:tc>
          <w:tcPr>
            <w:tcW w:w="340" w:type="pct"/>
            <w:tcBorders>
              <w:top w:val="nil"/>
              <w:left w:val="single" w:sz="4" w:space="0" w:color="auto"/>
              <w:bottom w:val="single" w:sz="4" w:space="0" w:color="auto"/>
              <w:right w:val="single" w:sz="4" w:space="0" w:color="auto"/>
            </w:tcBorders>
            <w:shd w:val="clear" w:color="auto" w:fill="auto"/>
            <w:noWrap/>
            <w:hideMark/>
          </w:tcPr>
          <w:p w14:paraId="27985BCE"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14</w:t>
            </w:r>
          </w:p>
        </w:tc>
        <w:tc>
          <w:tcPr>
            <w:tcW w:w="1664" w:type="pct"/>
            <w:tcBorders>
              <w:top w:val="nil"/>
              <w:left w:val="nil"/>
              <w:bottom w:val="single" w:sz="4" w:space="0" w:color="auto"/>
              <w:right w:val="single" w:sz="4" w:space="0" w:color="auto"/>
            </w:tcBorders>
            <w:shd w:val="clear" w:color="auto" w:fill="auto"/>
            <w:hideMark/>
          </w:tcPr>
          <w:p w14:paraId="1B06A523"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If Form of Organisation is null or select as blank</w:t>
            </w:r>
          </w:p>
        </w:tc>
        <w:tc>
          <w:tcPr>
            <w:tcW w:w="2055" w:type="pct"/>
            <w:tcBorders>
              <w:top w:val="nil"/>
              <w:left w:val="nil"/>
              <w:bottom w:val="single" w:sz="4" w:space="0" w:color="auto"/>
              <w:right w:val="single" w:sz="4" w:space="0" w:color="auto"/>
            </w:tcBorders>
            <w:shd w:val="clear" w:color="auto" w:fill="auto"/>
            <w:hideMark/>
          </w:tcPr>
          <w:p w14:paraId="68F9E523"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Please provide the Form of Organisation in item 4 of part A</w:t>
            </w:r>
          </w:p>
        </w:tc>
        <w:tc>
          <w:tcPr>
            <w:tcW w:w="941" w:type="pct"/>
            <w:tcBorders>
              <w:top w:val="nil"/>
              <w:left w:val="nil"/>
              <w:bottom w:val="single" w:sz="4" w:space="0" w:color="auto"/>
              <w:right w:val="single" w:sz="4" w:space="0" w:color="auto"/>
            </w:tcBorders>
            <w:shd w:val="clear" w:color="auto" w:fill="auto"/>
            <w:hideMark/>
          </w:tcPr>
          <w:p w14:paraId="55D85D1C" w14:textId="77777777" w:rsidR="00D1094E" w:rsidRPr="0045738D" w:rsidRDefault="00D1094E" w:rsidP="00D1094E">
            <w:pPr>
              <w:spacing w:after="0" w:line="240" w:lineRule="auto"/>
              <w:rPr>
                <w:rFonts w:ascii="Arial" w:eastAsia="Times New Roman" w:hAnsi="Arial" w:cs="Arial"/>
                <w:color w:val="000000"/>
                <w:sz w:val="24"/>
                <w:szCs w:val="24"/>
                <w:lang w:eastAsia="en-IN"/>
              </w:rPr>
            </w:pPr>
            <w:r w:rsidRPr="0045738D">
              <w:rPr>
                <w:rFonts w:ascii="Arial" w:eastAsia="Times New Roman" w:hAnsi="Arial" w:cs="Arial"/>
                <w:color w:val="000000"/>
                <w:sz w:val="24"/>
                <w:szCs w:val="24"/>
                <w:lang w:eastAsia="en-IN"/>
              </w:rPr>
              <w:t>ITES_NF_015</w:t>
            </w:r>
          </w:p>
        </w:tc>
      </w:tr>
    </w:tbl>
    <w:p w14:paraId="2D6066D1" w14:textId="77777777" w:rsidR="00D1094E" w:rsidRPr="0045738D" w:rsidRDefault="00D1094E" w:rsidP="005677FC">
      <w:pPr>
        <w:spacing w:line="360" w:lineRule="auto"/>
        <w:jc w:val="both"/>
        <w:rPr>
          <w:rFonts w:ascii="Arial" w:hAnsi="Arial" w:cs="Arial"/>
          <w:sz w:val="24"/>
          <w:szCs w:val="24"/>
        </w:rPr>
      </w:pPr>
    </w:p>
    <w:sectPr w:rsidR="00D1094E" w:rsidRPr="0045738D" w:rsidSect="0081487F">
      <w:headerReference w:type="default" r:id="rId11"/>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551F11" w14:textId="77777777" w:rsidR="00EA43AA" w:rsidRDefault="00EA43AA" w:rsidP="0045738D">
      <w:pPr>
        <w:spacing w:after="0" w:line="240" w:lineRule="auto"/>
      </w:pPr>
      <w:r>
        <w:separator/>
      </w:r>
    </w:p>
  </w:endnote>
  <w:endnote w:type="continuationSeparator" w:id="0">
    <w:p w14:paraId="47648EE3" w14:textId="77777777" w:rsidR="00EA43AA" w:rsidRDefault="00EA43AA" w:rsidP="00457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215C33" w14:textId="77777777" w:rsidR="00EA43AA" w:rsidRDefault="00EA43AA" w:rsidP="0045738D">
      <w:pPr>
        <w:spacing w:after="0" w:line="240" w:lineRule="auto"/>
      </w:pPr>
      <w:r>
        <w:separator/>
      </w:r>
    </w:p>
  </w:footnote>
  <w:footnote w:type="continuationSeparator" w:id="0">
    <w:p w14:paraId="7A91FE82" w14:textId="77777777" w:rsidR="00EA43AA" w:rsidRDefault="00EA43AA" w:rsidP="004573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9FC6AF" w14:textId="2A5B2A5F" w:rsidR="0045738D" w:rsidRDefault="0045738D" w:rsidP="0045738D">
    <w:pPr>
      <w:pStyle w:val="Header"/>
      <w:jc w:val="center"/>
    </w:pPr>
    <w:r w:rsidRPr="009049D8">
      <w:rPr>
        <w:rFonts w:ascii="Arial" w:hAnsi="Arial" w:cs="Arial"/>
        <w:noProof/>
        <w:sz w:val="24"/>
        <w:szCs w:val="24"/>
        <w:lang w:eastAsia="en-IN"/>
      </w:rPr>
      <w:drawing>
        <wp:inline distT="0" distB="0" distL="0" distR="0" wp14:anchorId="06755116" wp14:editId="5DB472E9">
          <wp:extent cx="493094" cy="414050"/>
          <wp:effectExtent l="0" t="0" r="2540" b="5080"/>
          <wp:docPr id="1" name="Picture 1" descr="rb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bi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213" cy="45361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7E1F61"/>
    <w:multiLevelType w:val="hybridMultilevel"/>
    <w:tmpl w:val="FDDEBA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80A4231"/>
    <w:multiLevelType w:val="hybridMultilevel"/>
    <w:tmpl w:val="65503B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F855001"/>
    <w:multiLevelType w:val="hybridMultilevel"/>
    <w:tmpl w:val="EBEA0DBA"/>
    <w:lvl w:ilvl="0" w:tplc="F93AC872">
      <w:start w:val="1"/>
      <w:numFmt w:val="lowerRoman"/>
      <w:lvlText w:val="(%1)"/>
      <w:lvlJc w:val="left"/>
      <w:pPr>
        <w:ind w:left="1080" w:hanging="720"/>
      </w:pPr>
      <w:rPr>
        <w:rFonts w:hint="default"/>
      </w:rPr>
    </w:lvl>
    <w:lvl w:ilvl="1" w:tplc="1B0C1608">
      <w:start w:val="1"/>
      <w:numFmt w:val="lowerLetter"/>
      <w:lvlText w:val="%2."/>
      <w:lvlJc w:val="left"/>
      <w:pPr>
        <w:ind w:left="1440" w:hanging="360"/>
      </w:pPr>
      <w:rPr>
        <w:b w:val="0"/>
        <w:bCs w:val="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5F053B"/>
    <w:multiLevelType w:val="hybridMultilevel"/>
    <w:tmpl w:val="531255D2"/>
    <w:lvl w:ilvl="0" w:tplc="F24CDE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DF1905"/>
    <w:multiLevelType w:val="hybridMultilevel"/>
    <w:tmpl w:val="D99252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6540BDF"/>
    <w:multiLevelType w:val="hybridMultilevel"/>
    <w:tmpl w:val="50D46DB4"/>
    <w:lvl w:ilvl="0" w:tplc="B2EE03E2">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9D4848"/>
    <w:multiLevelType w:val="hybridMultilevel"/>
    <w:tmpl w:val="488A31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0554EE7"/>
    <w:multiLevelType w:val="hybridMultilevel"/>
    <w:tmpl w:val="0E4E12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9A57BD2"/>
    <w:multiLevelType w:val="hybridMultilevel"/>
    <w:tmpl w:val="8B5CB7CA"/>
    <w:lvl w:ilvl="0" w:tplc="66E02EC4">
      <w:start w:val="1"/>
      <w:numFmt w:val="bullet"/>
      <w:lvlText w:val=""/>
      <w:lvlJc w:val="left"/>
      <w:pPr>
        <w:ind w:left="720" w:hanging="360"/>
      </w:pPr>
      <w:rPr>
        <w:rFonts w:ascii="Symbol" w:hAnsi="Symbol" w:hint="default"/>
        <w:sz w:val="24"/>
        <w:szCs w:val="22"/>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0"/>
  </w:num>
  <w:num w:numId="4">
    <w:abstractNumId w:val="7"/>
  </w:num>
  <w:num w:numId="5">
    <w:abstractNumId w:val="4"/>
  </w:num>
  <w:num w:numId="6">
    <w:abstractNumId w:val="1"/>
  </w:num>
  <w:num w:numId="7">
    <w:abstractNumId w:val="3"/>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5754"/>
    <w:rsid w:val="0000337E"/>
    <w:rsid w:val="000078D8"/>
    <w:rsid w:val="00012C49"/>
    <w:rsid w:val="000219B4"/>
    <w:rsid w:val="000562F4"/>
    <w:rsid w:val="00060A10"/>
    <w:rsid w:val="00063B58"/>
    <w:rsid w:val="00065E8D"/>
    <w:rsid w:val="00067AF7"/>
    <w:rsid w:val="000719A8"/>
    <w:rsid w:val="0007446C"/>
    <w:rsid w:val="00077D25"/>
    <w:rsid w:val="000900C4"/>
    <w:rsid w:val="000A4AB9"/>
    <w:rsid w:val="000B3054"/>
    <w:rsid w:val="00100F56"/>
    <w:rsid w:val="00101A54"/>
    <w:rsid w:val="001053EF"/>
    <w:rsid w:val="00113C07"/>
    <w:rsid w:val="00121252"/>
    <w:rsid w:val="001317D7"/>
    <w:rsid w:val="00153294"/>
    <w:rsid w:val="00161589"/>
    <w:rsid w:val="00182C22"/>
    <w:rsid w:val="0018666B"/>
    <w:rsid w:val="0019113F"/>
    <w:rsid w:val="001A0B08"/>
    <w:rsid w:val="001B1BC3"/>
    <w:rsid w:val="001B5ACE"/>
    <w:rsid w:val="001B7326"/>
    <w:rsid w:val="001D578A"/>
    <w:rsid w:val="001D7C47"/>
    <w:rsid w:val="001F3EEB"/>
    <w:rsid w:val="001F717C"/>
    <w:rsid w:val="002347BF"/>
    <w:rsid w:val="002432ED"/>
    <w:rsid w:val="00244136"/>
    <w:rsid w:val="0024473B"/>
    <w:rsid w:val="00264139"/>
    <w:rsid w:val="00264373"/>
    <w:rsid w:val="002950D2"/>
    <w:rsid w:val="002B785A"/>
    <w:rsid w:val="002C1D15"/>
    <w:rsid w:val="002C5F34"/>
    <w:rsid w:val="002C6389"/>
    <w:rsid w:val="002D22E7"/>
    <w:rsid w:val="002D5B74"/>
    <w:rsid w:val="002E3EE3"/>
    <w:rsid w:val="002F7442"/>
    <w:rsid w:val="00312E97"/>
    <w:rsid w:val="00314916"/>
    <w:rsid w:val="00346616"/>
    <w:rsid w:val="00377BF0"/>
    <w:rsid w:val="00381C5B"/>
    <w:rsid w:val="0039248E"/>
    <w:rsid w:val="003A38A7"/>
    <w:rsid w:val="003A4C63"/>
    <w:rsid w:val="003B6573"/>
    <w:rsid w:val="003C2D2F"/>
    <w:rsid w:val="003C571C"/>
    <w:rsid w:val="003D2CAB"/>
    <w:rsid w:val="003E74AF"/>
    <w:rsid w:val="004132D8"/>
    <w:rsid w:val="00415E65"/>
    <w:rsid w:val="00422D01"/>
    <w:rsid w:val="00427AB4"/>
    <w:rsid w:val="00427CB8"/>
    <w:rsid w:val="00436ED4"/>
    <w:rsid w:val="00452065"/>
    <w:rsid w:val="0045738D"/>
    <w:rsid w:val="004578AB"/>
    <w:rsid w:val="00466BD0"/>
    <w:rsid w:val="004E602A"/>
    <w:rsid w:val="004F14D2"/>
    <w:rsid w:val="00505035"/>
    <w:rsid w:val="005112EC"/>
    <w:rsid w:val="005228A1"/>
    <w:rsid w:val="005236B3"/>
    <w:rsid w:val="00534C20"/>
    <w:rsid w:val="00536AEB"/>
    <w:rsid w:val="00536B05"/>
    <w:rsid w:val="005677FC"/>
    <w:rsid w:val="005721D0"/>
    <w:rsid w:val="0057655A"/>
    <w:rsid w:val="005B7EAB"/>
    <w:rsid w:val="005D1DC8"/>
    <w:rsid w:val="00617500"/>
    <w:rsid w:val="0062706D"/>
    <w:rsid w:val="00634D87"/>
    <w:rsid w:val="00650799"/>
    <w:rsid w:val="00665754"/>
    <w:rsid w:val="006751B6"/>
    <w:rsid w:val="006C4F47"/>
    <w:rsid w:val="006D554F"/>
    <w:rsid w:val="006F51EF"/>
    <w:rsid w:val="007003D6"/>
    <w:rsid w:val="007331EC"/>
    <w:rsid w:val="00743137"/>
    <w:rsid w:val="007543EA"/>
    <w:rsid w:val="00760213"/>
    <w:rsid w:val="007670E9"/>
    <w:rsid w:val="00776862"/>
    <w:rsid w:val="0078582D"/>
    <w:rsid w:val="00794C78"/>
    <w:rsid w:val="007B2F55"/>
    <w:rsid w:val="007C138D"/>
    <w:rsid w:val="007D1D1F"/>
    <w:rsid w:val="007D55B2"/>
    <w:rsid w:val="007E04BF"/>
    <w:rsid w:val="007F5501"/>
    <w:rsid w:val="0081487F"/>
    <w:rsid w:val="00826269"/>
    <w:rsid w:val="00826EB4"/>
    <w:rsid w:val="0084379E"/>
    <w:rsid w:val="00870825"/>
    <w:rsid w:val="00873E60"/>
    <w:rsid w:val="008766D9"/>
    <w:rsid w:val="00881464"/>
    <w:rsid w:val="00897C69"/>
    <w:rsid w:val="008B1435"/>
    <w:rsid w:val="008E376E"/>
    <w:rsid w:val="008E3DDB"/>
    <w:rsid w:val="008E4EF5"/>
    <w:rsid w:val="009049D8"/>
    <w:rsid w:val="009142E9"/>
    <w:rsid w:val="00917A25"/>
    <w:rsid w:val="00974C27"/>
    <w:rsid w:val="00985095"/>
    <w:rsid w:val="009957F7"/>
    <w:rsid w:val="009C6ADE"/>
    <w:rsid w:val="00A2282A"/>
    <w:rsid w:val="00A26403"/>
    <w:rsid w:val="00A50D25"/>
    <w:rsid w:val="00A56C71"/>
    <w:rsid w:val="00A81094"/>
    <w:rsid w:val="00A86C3F"/>
    <w:rsid w:val="00A90C66"/>
    <w:rsid w:val="00AA75B3"/>
    <w:rsid w:val="00AB69A2"/>
    <w:rsid w:val="00AD37AA"/>
    <w:rsid w:val="00AF14F3"/>
    <w:rsid w:val="00AF7A35"/>
    <w:rsid w:val="00B447C8"/>
    <w:rsid w:val="00B44BEB"/>
    <w:rsid w:val="00B54F42"/>
    <w:rsid w:val="00B578FC"/>
    <w:rsid w:val="00B76F9D"/>
    <w:rsid w:val="00B86152"/>
    <w:rsid w:val="00B92753"/>
    <w:rsid w:val="00BA15C4"/>
    <w:rsid w:val="00BB1EF6"/>
    <w:rsid w:val="00BC256D"/>
    <w:rsid w:val="00BC5303"/>
    <w:rsid w:val="00BC648E"/>
    <w:rsid w:val="00BF21CF"/>
    <w:rsid w:val="00BF3C29"/>
    <w:rsid w:val="00C206BB"/>
    <w:rsid w:val="00C33E03"/>
    <w:rsid w:val="00C47DD7"/>
    <w:rsid w:val="00C56789"/>
    <w:rsid w:val="00C70E53"/>
    <w:rsid w:val="00CA733B"/>
    <w:rsid w:val="00CC16AA"/>
    <w:rsid w:val="00CC2AEC"/>
    <w:rsid w:val="00CC52F5"/>
    <w:rsid w:val="00CC6C95"/>
    <w:rsid w:val="00CE0F89"/>
    <w:rsid w:val="00CE4CAC"/>
    <w:rsid w:val="00CF5562"/>
    <w:rsid w:val="00D04BEB"/>
    <w:rsid w:val="00D1094E"/>
    <w:rsid w:val="00D353DF"/>
    <w:rsid w:val="00D45C96"/>
    <w:rsid w:val="00D6422E"/>
    <w:rsid w:val="00D6757E"/>
    <w:rsid w:val="00D73B3F"/>
    <w:rsid w:val="00D7499C"/>
    <w:rsid w:val="00D94C85"/>
    <w:rsid w:val="00DA6770"/>
    <w:rsid w:val="00DB1218"/>
    <w:rsid w:val="00DC5B96"/>
    <w:rsid w:val="00DC6F95"/>
    <w:rsid w:val="00DD3ABB"/>
    <w:rsid w:val="00DD519E"/>
    <w:rsid w:val="00DE2DF4"/>
    <w:rsid w:val="00DF175C"/>
    <w:rsid w:val="00E00808"/>
    <w:rsid w:val="00E058E9"/>
    <w:rsid w:val="00E32A98"/>
    <w:rsid w:val="00E360F2"/>
    <w:rsid w:val="00E9710D"/>
    <w:rsid w:val="00EA1714"/>
    <w:rsid w:val="00EA43AA"/>
    <w:rsid w:val="00EC7D20"/>
    <w:rsid w:val="00ED63CF"/>
    <w:rsid w:val="00EE7424"/>
    <w:rsid w:val="00EF3AF2"/>
    <w:rsid w:val="00F30B60"/>
    <w:rsid w:val="00F33ED0"/>
    <w:rsid w:val="00F350BC"/>
    <w:rsid w:val="00F421E9"/>
    <w:rsid w:val="00FA4DCB"/>
    <w:rsid w:val="00FC5027"/>
    <w:rsid w:val="00FD3AF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2E5BC"/>
  <w15:docId w15:val="{ACC3D811-56EB-437D-A1A1-5AB268392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D20"/>
    <w:pPr>
      <w:ind w:left="720"/>
      <w:contextualSpacing/>
    </w:pPr>
  </w:style>
  <w:style w:type="paragraph" w:styleId="BalloonText">
    <w:name w:val="Balloon Text"/>
    <w:basedOn w:val="Normal"/>
    <w:link w:val="BalloonTextChar"/>
    <w:uiPriority w:val="99"/>
    <w:semiHidden/>
    <w:unhideWhenUsed/>
    <w:rsid w:val="001F717C"/>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F717C"/>
    <w:rPr>
      <w:rFonts w:ascii="Segoe UI" w:hAnsi="Segoe UI" w:cs="Mangal"/>
      <w:sz w:val="18"/>
      <w:szCs w:val="16"/>
    </w:rPr>
  </w:style>
  <w:style w:type="paragraph" w:customStyle="1" w:styleId="head">
    <w:name w:val="head"/>
    <w:basedOn w:val="Normal"/>
    <w:rsid w:val="00CA733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BB1EF6"/>
    <w:rPr>
      <w:color w:val="0563C1" w:themeColor="hyperlink"/>
      <w:u w:val="single"/>
    </w:rPr>
  </w:style>
  <w:style w:type="character" w:customStyle="1" w:styleId="UnresolvedMention1">
    <w:name w:val="Unresolved Mention1"/>
    <w:basedOn w:val="DefaultParagraphFont"/>
    <w:uiPriority w:val="99"/>
    <w:semiHidden/>
    <w:unhideWhenUsed/>
    <w:rsid w:val="00BB1EF6"/>
    <w:rPr>
      <w:color w:val="605E5C"/>
      <w:shd w:val="clear" w:color="auto" w:fill="E1DFDD"/>
    </w:rPr>
  </w:style>
  <w:style w:type="paragraph" w:customStyle="1" w:styleId="Default">
    <w:name w:val="Default"/>
    <w:rsid w:val="007670E9"/>
    <w:pPr>
      <w:autoSpaceDE w:val="0"/>
      <w:autoSpaceDN w:val="0"/>
      <w:adjustRightInd w:val="0"/>
      <w:spacing w:after="0" w:line="240" w:lineRule="auto"/>
    </w:pPr>
    <w:rPr>
      <w:rFonts w:ascii="Arial" w:hAnsi="Arial" w:cs="Arial"/>
      <w:color w:val="000000"/>
      <w:sz w:val="24"/>
      <w:szCs w:val="24"/>
      <w:lang w:val="en-US"/>
    </w:rPr>
  </w:style>
  <w:style w:type="paragraph" w:styleId="Header">
    <w:name w:val="header"/>
    <w:basedOn w:val="Normal"/>
    <w:link w:val="HeaderChar"/>
    <w:uiPriority w:val="99"/>
    <w:unhideWhenUsed/>
    <w:rsid w:val="004573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38D"/>
  </w:style>
  <w:style w:type="paragraph" w:styleId="Footer">
    <w:name w:val="footer"/>
    <w:basedOn w:val="Normal"/>
    <w:link w:val="FooterChar"/>
    <w:uiPriority w:val="99"/>
    <w:unhideWhenUsed/>
    <w:rsid w:val="004573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38D"/>
  </w:style>
  <w:style w:type="character" w:styleId="CommentReference">
    <w:name w:val="annotation reference"/>
    <w:basedOn w:val="DefaultParagraphFont"/>
    <w:uiPriority w:val="99"/>
    <w:semiHidden/>
    <w:unhideWhenUsed/>
    <w:rsid w:val="005B7EAB"/>
    <w:rPr>
      <w:sz w:val="16"/>
      <w:szCs w:val="16"/>
    </w:rPr>
  </w:style>
  <w:style w:type="paragraph" w:styleId="CommentText">
    <w:name w:val="annotation text"/>
    <w:basedOn w:val="Normal"/>
    <w:link w:val="CommentTextChar"/>
    <w:uiPriority w:val="99"/>
    <w:semiHidden/>
    <w:unhideWhenUsed/>
    <w:rsid w:val="005B7EAB"/>
    <w:pPr>
      <w:spacing w:line="240" w:lineRule="auto"/>
    </w:pPr>
    <w:rPr>
      <w:sz w:val="20"/>
      <w:szCs w:val="18"/>
    </w:rPr>
  </w:style>
  <w:style w:type="character" w:customStyle="1" w:styleId="CommentTextChar">
    <w:name w:val="Comment Text Char"/>
    <w:basedOn w:val="DefaultParagraphFont"/>
    <w:link w:val="CommentText"/>
    <w:uiPriority w:val="99"/>
    <w:semiHidden/>
    <w:rsid w:val="005B7EAB"/>
    <w:rPr>
      <w:sz w:val="20"/>
      <w:szCs w:val="18"/>
    </w:rPr>
  </w:style>
  <w:style w:type="paragraph" w:styleId="CommentSubject">
    <w:name w:val="annotation subject"/>
    <w:basedOn w:val="CommentText"/>
    <w:next w:val="CommentText"/>
    <w:link w:val="CommentSubjectChar"/>
    <w:uiPriority w:val="99"/>
    <w:semiHidden/>
    <w:unhideWhenUsed/>
    <w:rsid w:val="005B7EAB"/>
    <w:rPr>
      <w:b/>
      <w:bCs/>
    </w:rPr>
  </w:style>
  <w:style w:type="character" w:customStyle="1" w:styleId="CommentSubjectChar">
    <w:name w:val="Comment Subject Char"/>
    <w:basedOn w:val="CommentTextChar"/>
    <w:link w:val="CommentSubject"/>
    <w:uiPriority w:val="99"/>
    <w:semiHidden/>
    <w:rsid w:val="005B7EAB"/>
    <w:rPr>
      <w:b/>
      <w:bCs/>
      <w:sz w:val="20"/>
      <w:szCs w:val="18"/>
    </w:rPr>
  </w:style>
  <w:style w:type="character" w:customStyle="1" w:styleId="changed">
    <w:name w:val="changed"/>
    <w:basedOn w:val="DefaultParagraphFont"/>
    <w:rsid w:val="00BF3C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20256">
      <w:bodyDiv w:val="1"/>
      <w:marLeft w:val="0"/>
      <w:marRight w:val="0"/>
      <w:marTop w:val="0"/>
      <w:marBottom w:val="0"/>
      <w:divBdr>
        <w:top w:val="none" w:sz="0" w:space="0" w:color="auto"/>
        <w:left w:val="none" w:sz="0" w:space="0" w:color="auto"/>
        <w:bottom w:val="none" w:sz="0" w:space="0" w:color="auto"/>
        <w:right w:val="none" w:sz="0" w:space="0" w:color="auto"/>
      </w:divBdr>
    </w:div>
    <w:div w:id="278605336">
      <w:bodyDiv w:val="1"/>
      <w:marLeft w:val="0"/>
      <w:marRight w:val="0"/>
      <w:marTop w:val="0"/>
      <w:marBottom w:val="0"/>
      <w:divBdr>
        <w:top w:val="none" w:sz="0" w:space="0" w:color="auto"/>
        <w:left w:val="none" w:sz="0" w:space="0" w:color="auto"/>
        <w:bottom w:val="none" w:sz="0" w:space="0" w:color="auto"/>
        <w:right w:val="none" w:sz="0" w:space="0" w:color="auto"/>
      </w:divBdr>
      <w:divsChild>
        <w:div w:id="1692030380">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329065487">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330865089">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1291740926">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 w:id="1558587769">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447167861">
              <w:blockQuote w:val="1"/>
              <w:marLeft w:val="600"/>
              <w:marRight w:val="600"/>
              <w:marTop w:val="240"/>
              <w:marBottom w:val="240"/>
              <w:divBdr>
                <w:top w:val="none" w:sz="0" w:space="0" w:color="auto"/>
                <w:left w:val="none" w:sz="0" w:space="0" w:color="auto"/>
                <w:bottom w:val="none" w:sz="0" w:space="0" w:color="auto"/>
                <w:right w:val="none" w:sz="0" w:space="0" w:color="auto"/>
              </w:divBdr>
            </w:div>
          </w:divsChild>
        </w:div>
      </w:divsChild>
    </w:div>
    <w:div w:id="293290058">
      <w:bodyDiv w:val="1"/>
      <w:marLeft w:val="0"/>
      <w:marRight w:val="0"/>
      <w:marTop w:val="0"/>
      <w:marBottom w:val="0"/>
      <w:divBdr>
        <w:top w:val="none" w:sz="0" w:space="0" w:color="auto"/>
        <w:left w:val="none" w:sz="0" w:space="0" w:color="auto"/>
        <w:bottom w:val="none" w:sz="0" w:space="0" w:color="auto"/>
        <w:right w:val="none" w:sz="0" w:space="0" w:color="auto"/>
      </w:divBdr>
    </w:div>
    <w:div w:id="305473523">
      <w:bodyDiv w:val="1"/>
      <w:marLeft w:val="0"/>
      <w:marRight w:val="0"/>
      <w:marTop w:val="0"/>
      <w:marBottom w:val="0"/>
      <w:divBdr>
        <w:top w:val="none" w:sz="0" w:space="0" w:color="auto"/>
        <w:left w:val="none" w:sz="0" w:space="0" w:color="auto"/>
        <w:bottom w:val="none" w:sz="0" w:space="0" w:color="auto"/>
        <w:right w:val="none" w:sz="0" w:space="0" w:color="auto"/>
      </w:divBdr>
    </w:div>
    <w:div w:id="432744680">
      <w:bodyDiv w:val="1"/>
      <w:marLeft w:val="0"/>
      <w:marRight w:val="0"/>
      <w:marTop w:val="0"/>
      <w:marBottom w:val="0"/>
      <w:divBdr>
        <w:top w:val="none" w:sz="0" w:space="0" w:color="auto"/>
        <w:left w:val="none" w:sz="0" w:space="0" w:color="auto"/>
        <w:bottom w:val="none" w:sz="0" w:space="0" w:color="auto"/>
        <w:right w:val="none" w:sz="0" w:space="0" w:color="auto"/>
      </w:divBdr>
    </w:div>
    <w:div w:id="676468146">
      <w:bodyDiv w:val="1"/>
      <w:marLeft w:val="0"/>
      <w:marRight w:val="0"/>
      <w:marTop w:val="0"/>
      <w:marBottom w:val="0"/>
      <w:divBdr>
        <w:top w:val="none" w:sz="0" w:space="0" w:color="auto"/>
        <w:left w:val="none" w:sz="0" w:space="0" w:color="auto"/>
        <w:bottom w:val="none" w:sz="0" w:space="0" w:color="auto"/>
        <w:right w:val="none" w:sz="0" w:space="0" w:color="auto"/>
      </w:divBdr>
    </w:div>
    <w:div w:id="1648825061">
      <w:bodyDiv w:val="1"/>
      <w:marLeft w:val="0"/>
      <w:marRight w:val="0"/>
      <w:marTop w:val="0"/>
      <w:marBottom w:val="0"/>
      <w:divBdr>
        <w:top w:val="none" w:sz="0" w:space="0" w:color="auto"/>
        <w:left w:val="none" w:sz="0" w:space="0" w:color="auto"/>
        <w:bottom w:val="none" w:sz="0" w:space="0" w:color="auto"/>
        <w:right w:val="none" w:sz="0" w:space="0" w:color="auto"/>
      </w:divBdr>
    </w:div>
    <w:div w:id="1900437967">
      <w:bodyDiv w:val="1"/>
      <w:marLeft w:val="0"/>
      <w:marRight w:val="0"/>
      <w:marTop w:val="0"/>
      <w:marBottom w:val="0"/>
      <w:divBdr>
        <w:top w:val="none" w:sz="0" w:space="0" w:color="auto"/>
        <w:left w:val="none" w:sz="0" w:space="0" w:color="auto"/>
        <w:bottom w:val="none" w:sz="0" w:space="0" w:color="auto"/>
        <w:right w:val="none" w:sz="0" w:space="0" w:color="auto"/>
      </w:divBdr>
    </w:div>
    <w:div w:id="1908226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rveysoftex@rbi.org.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tesquery@rbi.org.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rveysoftex@rbi.org.in" TargetMode="External"/><Relationship Id="rId4" Type="http://schemas.openxmlformats.org/officeDocument/2006/relationships/webSettings" Target="webSettings.xml"/><Relationship Id="rId9" Type="http://schemas.openxmlformats.org/officeDocument/2006/relationships/hyperlink" Target="mailto:itesquery@rbi.org.i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10</Pages>
  <Words>2700</Words>
  <Characters>15392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Jadav, Prabha V</dc:creator>
  <cp:lastModifiedBy>Aratrika Kundu</cp:lastModifiedBy>
  <cp:revision>16</cp:revision>
  <cp:lastPrinted>2019-05-08T06:31:00Z</cp:lastPrinted>
  <dcterms:created xsi:type="dcterms:W3CDTF">2022-12-14T08:56:00Z</dcterms:created>
  <dcterms:modified xsi:type="dcterms:W3CDTF">2023-06-01T05:50:00Z</dcterms:modified>
</cp:coreProperties>
</file>